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DFD59" w14:textId="77777777" w:rsidR="00AD3A6C" w:rsidRDefault="00000000">
      <w:pPr>
        <w:jc w:val="center"/>
        <w:rPr>
          <w:b/>
        </w:rPr>
      </w:pPr>
      <w:r>
        <w:rPr>
          <w:noProof/>
          <w:lang w:val="en-ID" w:eastAsia="en-ID"/>
        </w:rPr>
        <mc:AlternateContent>
          <mc:Choice Requires="wpg">
            <w:drawing>
              <wp:anchor distT="0" distB="0" distL="114300" distR="114300" simplePos="0" relativeHeight="251660288" behindDoc="0" locked="0" layoutInCell="1" allowOverlap="1" wp14:anchorId="587E14FC" wp14:editId="77F7FB28">
                <wp:simplePos x="0" y="0"/>
                <wp:positionH relativeFrom="column">
                  <wp:posOffset>1391568</wp:posOffset>
                </wp:positionH>
                <wp:positionV relativeFrom="paragraph">
                  <wp:posOffset>-190418</wp:posOffset>
                </wp:positionV>
                <wp:extent cx="3152632" cy="516254"/>
                <wp:effectExtent l="0" t="0" r="0" b="0"/>
                <wp:wrapNone/>
                <wp:docPr id="7"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4" descr="E:\GAMBAR DONLOD\GAMBAR PKT\logoC02262C840AC1B501CFBA0F66D4404DE.png"/>
                        <pic:cNvPicPr>
                          <a:picLocks noChangeAspect="1"/>
                        </pic:cNvPicPr>
                      </pic:nvPicPr>
                      <pic:blipFill>
                        <a:blip r:embed="rId7"/>
                        <a:stretch/>
                      </pic:blipFill>
                      <pic:spPr bwMode="auto">
                        <a:xfrm>
                          <a:off x="0" y="0"/>
                          <a:ext cx="3152633" cy="516255"/>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60288;o:allowoverlap:true;o:allowincell:true;mso-position-horizontal-relative:text;margin-left:109.6pt;mso-position-horizontal:absolute;mso-position-vertical-relative:text;margin-top:-15.0pt;mso-position-vertical:absolute;width:248.2pt;height:40.6pt;" strokeweight="0.75pt">
                <v:path textboxrect="0,0,0,0"/>
                <v:imagedata r:id="rId13" o:title=""/>
              </v:shape>
            </w:pict>
          </mc:Fallback>
        </mc:AlternateContent>
      </w:r>
    </w:p>
    <w:p w14:paraId="3E2D004C" w14:textId="77777777" w:rsidR="00AD3A6C" w:rsidRDefault="00000000">
      <w:pPr>
        <w:rPr>
          <w:b/>
        </w:rPr>
      </w:pPr>
      <w:r>
        <w:rPr>
          <w:b/>
          <w:noProof/>
          <w:lang w:val="en-ID" w:eastAsia="en-ID"/>
        </w:rPr>
        <mc:AlternateContent>
          <mc:Choice Requires="wpg">
            <w:drawing>
              <wp:anchor distT="0" distB="0" distL="114300" distR="114300" simplePos="0" relativeHeight="251654144" behindDoc="0" locked="0" layoutInCell="1" allowOverlap="1" wp14:anchorId="7F6B3825" wp14:editId="4F55E524">
                <wp:simplePos x="0" y="0"/>
                <wp:positionH relativeFrom="column">
                  <wp:posOffset>-942975</wp:posOffset>
                </wp:positionH>
                <wp:positionV relativeFrom="paragraph">
                  <wp:posOffset>275589</wp:posOffset>
                </wp:positionV>
                <wp:extent cx="7791449" cy="266699"/>
                <wp:effectExtent l="50799" t="12699" r="57150" b="88899"/>
                <wp:wrapNone/>
                <wp:docPr id="8" name="Rectangle 5"/>
                <wp:cNvGraphicFramePr/>
                <a:graphic xmlns:a="http://schemas.openxmlformats.org/drawingml/2006/main">
                  <a:graphicData uri="http://schemas.microsoft.com/office/word/2010/wordprocessingShape">
                    <wps:wsp>
                      <wps:cNvSpPr/>
                      <wps:spPr bwMode="auto">
                        <a:xfrm>
                          <a:off x="0" y="0"/>
                          <a:ext cx="7791450" cy="266700"/>
                        </a:xfrm>
                        <a:prstGeom prst="rect">
                          <a:avLst/>
                        </a:prstGeom>
                        <a:solidFill>
                          <a:schemeClr val="accent1">
                            <a:lumMod val="50000"/>
                          </a:schemeClr>
                        </a:solidFill>
                        <a:ln>
                          <a:solidFill>
                            <a:schemeClr val="accent1">
                              <a:lumMod val="50000"/>
                            </a:schemeClr>
                          </a:solidFill>
                        </a:ln>
                      </wps:spPr>
                      <wps:style>
                        <a:lnRef idx="1">
                          <a:schemeClr val="accent5"/>
                        </a:lnRef>
                        <a:fillRef idx="3">
                          <a:schemeClr val="accent5"/>
                        </a:fillRef>
                        <a:effectRef idx="2">
                          <a:schemeClr val="accent5"/>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7" o:spid="_x0000_s7" o:spt="1" style="position:absolute;mso-wrap-distance-left:9.0pt;mso-wrap-distance-top:0.0pt;mso-wrap-distance-right:9.0pt;mso-wrap-distance-bottom:0.0pt;z-index:251654144;o:allowoverlap:true;o:allowincell:true;mso-position-horizontal-relative:text;margin-left:-74.2pt;mso-position-horizontal:absolute;mso-position-vertical-relative:text;margin-top:21.7pt;mso-position-vertical:absolute;width:613.5pt;height:21.0pt;" coordsize="100000,100000" path="" fillcolor="#1E4D78" strokecolor="#1E4D78" strokeweight="0.50pt">
                <v:path textboxrect="0,0,0,0"/>
              </v:shape>
            </w:pict>
          </mc:Fallback>
        </mc:AlternateContent>
      </w:r>
    </w:p>
    <w:p w14:paraId="5F712997" w14:textId="77777777" w:rsidR="00AD3A6C" w:rsidRDefault="00AD3A6C">
      <w:pPr>
        <w:rPr>
          <w:b/>
        </w:rPr>
      </w:pPr>
    </w:p>
    <w:p w14:paraId="135578B9" w14:textId="77777777" w:rsidR="00AD3A6C" w:rsidRDefault="00AD3A6C">
      <w:pPr>
        <w:rPr>
          <w:b/>
        </w:rPr>
      </w:pPr>
    </w:p>
    <w:p w14:paraId="51051624" w14:textId="77777777" w:rsidR="00AD3A6C" w:rsidRDefault="00AD3A6C">
      <w:pPr>
        <w:rPr>
          <w:b/>
        </w:rPr>
      </w:pPr>
    </w:p>
    <w:p w14:paraId="4B2F411D" w14:textId="77777777" w:rsidR="00AD3A6C" w:rsidRDefault="00000000">
      <w:pPr>
        <w:jc w:val="center"/>
        <w:rPr>
          <w:b/>
          <w:sz w:val="56"/>
        </w:rPr>
      </w:pPr>
      <w:r>
        <w:rPr>
          <w:b/>
          <w:sz w:val="56"/>
        </w:rPr>
        <w:t>REFERENSI PENYUSUNAN</w:t>
      </w:r>
    </w:p>
    <w:p w14:paraId="6EE1CDCC" w14:textId="77777777" w:rsidR="00AD3A6C" w:rsidRDefault="00000000">
      <w:pPr>
        <w:jc w:val="center"/>
        <w:rPr>
          <w:b/>
          <w:sz w:val="72"/>
        </w:rPr>
      </w:pPr>
      <w:r>
        <w:rPr>
          <w:b/>
          <w:sz w:val="72"/>
        </w:rPr>
        <w:t xml:space="preserve">RISIKO UTAMA / </w:t>
      </w:r>
    </w:p>
    <w:p w14:paraId="67A10A43" w14:textId="77777777" w:rsidR="00AD3A6C" w:rsidRDefault="00000000">
      <w:pPr>
        <w:jc w:val="center"/>
        <w:rPr>
          <w:b/>
          <w:sz w:val="72"/>
        </w:rPr>
      </w:pPr>
      <w:r>
        <w:rPr>
          <w:b/>
          <w:sz w:val="72"/>
        </w:rPr>
        <w:t xml:space="preserve">RISK THAT MATTER (RTM) </w:t>
      </w:r>
    </w:p>
    <w:p w14:paraId="28138F9F" w14:textId="77777777" w:rsidR="00AD3A6C" w:rsidRDefault="00000000">
      <w:pPr>
        <w:jc w:val="center"/>
        <w:rPr>
          <w:b/>
          <w:sz w:val="40"/>
          <w:lang w:val="id-ID"/>
        </w:rPr>
      </w:pPr>
      <w:r>
        <w:rPr>
          <w:b/>
          <w:noProof/>
          <w:sz w:val="48"/>
          <w:lang w:val="en-ID" w:eastAsia="en-ID"/>
        </w:rPr>
        <mc:AlternateContent>
          <mc:Choice Requires="wpg">
            <w:drawing>
              <wp:anchor distT="0" distB="0" distL="114300" distR="114300" simplePos="0" relativeHeight="251657216" behindDoc="0" locked="0" layoutInCell="1" allowOverlap="1" wp14:anchorId="2D44801A" wp14:editId="37F3401C">
                <wp:simplePos x="0" y="0"/>
                <wp:positionH relativeFrom="column">
                  <wp:posOffset>-942975</wp:posOffset>
                </wp:positionH>
                <wp:positionV relativeFrom="paragraph">
                  <wp:posOffset>754379</wp:posOffset>
                </wp:positionV>
                <wp:extent cx="7791449" cy="266699"/>
                <wp:effectExtent l="50799" t="12699" r="57150" b="88899"/>
                <wp:wrapNone/>
                <wp:docPr id="9" name="Rectangle 6"/>
                <wp:cNvGraphicFramePr/>
                <a:graphic xmlns:a="http://schemas.openxmlformats.org/drawingml/2006/main">
                  <a:graphicData uri="http://schemas.microsoft.com/office/word/2010/wordprocessingShape">
                    <wps:wsp>
                      <wps:cNvSpPr/>
                      <wps:spPr bwMode="auto">
                        <a:xfrm>
                          <a:off x="0" y="0"/>
                          <a:ext cx="7791450" cy="266700"/>
                        </a:xfrm>
                        <a:prstGeom prst="rect">
                          <a:avLst/>
                        </a:prstGeom>
                        <a:solidFill>
                          <a:srgbClr val="FF9933"/>
                        </a:solidFill>
                        <a:ln>
                          <a:solidFill>
                            <a:srgbClr val="FFC000"/>
                          </a:solidFill>
                        </a:ln>
                      </wps:spPr>
                      <wps:style>
                        <a:lnRef idx="1">
                          <a:schemeClr val="accent5"/>
                        </a:lnRef>
                        <a:fillRef idx="3">
                          <a:schemeClr val="accent5"/>
                        </a:fillRef>
                        <a:effectRef idx="2">
                          <a:schemeClr val="accent5"/>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8" o:spid="_x0000_s8" o:spt="1" style="position:absolute;mso-wrap-distance-left:9.0pt;mso-wrap-distance-top:0.0pt;mso-wrap-distance-right:9.0pt;mso-wrap-distance-bottom:0.0pt;z-index:251657216;o:allowoverlap:true;o:allowincell:true;mso-position-horizontal-relative:text;margin-left:-74.2pt;mso-position-horizontal:absolute;mso-position-vertical-relative:text;margin-top:59.4pt;mso-position-vertical:absolute;width:613.5pt;height:21.0pt;" coordsize="100000,100000" path="" fillcolor="#FF9933" strokecolor="#FFC000" strokeweight="0.50pt">
                <v:path textboxrect="0,0,0,0"/>
              </v:shape>
            </w:pict>
          </mc:Fallback>
        </mc:AlternateContent>
      </w:r>
      <w:r>
        <w:rPr>
          <w:b/>
          <w:sz w:val="40"/>
        </w:rPr>
        <w:t>TAHUN 2023</w:t>
      </w:r>
    </w:p>
    <w:p w14:paraId="11799417" w14:textId="77777777" w:rsidR="00AD3A6C" w:rsidRDefault="00AD3A6C">
      <w:pPr>
        <w:jc w:val="center"/>
        <w:rPr>
          <w:b/>
          <w:sz w:val="40"/>
        </w:rPr>
      </w:pPr>
    </w:p>
    <w:p w14:paraId="0032FB38" w14:textId="77777777" w:rsidR="00AD3A6C" w:rsidRDefault="00000000">
      <w:pPr>
        <w:jc w:val="center"/>
        <w:rPr>
          <w:b/>
          <w:sz w:val="40"/>
        </w:rPr>
      </w:pPr>
      <w:r>
        <w:rPr>
          <w:noProof/>
          <w:color w:val="000000"/>
          <w:sz w:val="28"/>
          <w:lang w:val="en-ID" w:eastAsia="en-ID"/>
        </w:rPr>
        <mc:AlternateContent>
          <mc:Choice Requires="wpg">
            <w:drawing>
              <wp:anchor distT="0" distB="0" distL="114300" distR="114300" simplePos="0" relativeHeight="251661312" behindDoc="0" locked="0" layoutInCell="1" allowOverlap="1" wp14:anchorId="09EF43C6" wp14:editId="3B07AEFD">
                <wp:simplePos x="0" y="0"/>
                <wp:positionH relativeFrom="column">
                  <wp:posOffset>2770504</wp:posOffset>
                </wp:positionH>
                <wp:positionV relativeFrom="paragraph">
                  <wp:posOffset>3851274</wp:posOffset>
                </wp:positionV>
                <wp:extent cx="4080510" cy="682624"/>
                <wp:effectExtent l="0" t="0" r="0" b="0"/>
                <wp:wrapNone/>
                <wp:docPr id="10" name="Rectangle 9"/>
                <wp:cNvGraphicFramePr/>
                <a:graphic xmlns:a="http://schemas.openxmlformats.org/drawingml/2006/main">
                  <a:graphicData uri="http://schemas.microsoft.com/office/word/2010/wordprocessingShape">
                    <wps:wsp>
                      <wps:cNvSpPr/>
                      <wps:spPr bwMode="auto">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50677" w14:textId="77777777" w:rsidR="00AD3A6C" w:rsidRDefault="00000000">
                            <w:pPr>
                              <w:spacing w:after="0"/>
                              <w:jc w:val="right"/>
                              <w:rPr>
                                <w:rFonts w:ascii="Arial" w:hAnsi="Arial" w:cs="Arial"/>
                                <w:b/>
                                <w:sz w:val="36"/>
                              </w:rPr>
                            </w:pPr>
                            <w:r>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9" o:spid="_x0000_s9" o:spt="1" style="position:absolute;mso-wrap-distance-left:9.0pt;mso-wrap-distance-top:0.0pt;mso-wrap-distance-right:9.0pt;mso-wrap-distance-bottom:0.0pt;z-index:251661312;o:allowoverlap:true;o:allowincell:true;mso-position-horizontal-relative:text;margin-left:218.1pt;mso-position-horizontal:absolute;mso-position-vertical-relative:text;margin-top:303.2pt;mso-position-vertical:absolute;width:321.3pt;height:53.7pt;v-text-anchor:middle;" coordsize="100000,100000" path="" fillcolor="#FFFFFF" strokeweight="1.00pt">
                <v:path textboxrect="0,0,0,0"/>
                <v:fill opacity="-23287f"/>
                <v:textbox>
                  <w:txbxContent>
                    <w:p>
                      <w:pPr>
                        <w:jc w:val="right"/>
                        <w:spacing w:after="0"/>
                        <w:rPr>
                          <w:rFonts w:ascii="Arial" w:hAnsi="Arial" w:cs="Arial"/>
                          <w:b/>
                          <w:sz w:val="36"/>
                        </w:rPr>
                      </w:pPr>
                      <w:r>
                        <w:rPr>
                          <w:rFonts w:ascii="Arial" w:hAnsi="Arial" w:cs="Arial"/>
                          <w:b/>
                          <w:sz w:val="36"/>
                        </w:rPr>
                        <w:t xml:space="preserve">PT PUPUK KALIMANTAN TIMUR</w:t>
                      </w:r>
                      <w:r/>
                    </w:p>
                  </w:txbxContent>
                </v:textbox>
              </v:shape>
            </w:pict>
          </mc:Fallback>
        </mc:AlternateContent>
      </w:r>
      <w:r>
        <w:rPr>
          <w:noProof/>
          <w:color w:val="000000"/>
          <w:sz w:val="28"/>
          <w:lang w:val="en-ID" w:eastAsia="en-ID"/>
        </w:rPr>
        <mc:AlternateContent>
          <mc:Choice Requires="wpg">
            <w:drawing>
              <wp:anchor distT="0" distB="0" distL="114300" distR="114300" simplePos="0" relativeHeight="251659264" behindDoc="0" locked="0" layoutInCell="1" allowOverlap="1" wp14:anchorId="30D0F242" wp14:editId="5AEA995A">
                <wp:simplePos x="0" y="0"/>
                <wp:positionH relativeFrom="column">
                  <wp:posOffset>-914400</wp:posOffset>
                </wp:positionH>
                <wp:positionV relativeFrom="paragraph">
                  <wp:posOffset>332739</wp:posOffset>
                </wp:positionV>
                <wp:extent cx="7764144" cy="4585334"/>
                <wp:effectExtent l="0" t="0" r="0" b="0"/>
                <wp:wrapNone/>
                <wp:docPr id="11" name="Rectangle 7"/>
                <wp:cNvGraphicFramePr/>
                <a:graphic xmlns:a="http://schemas.openxmlformats.org/drawingml/2006/main">
                  <a:graphicData uri="http://schemas.microsoft.com/office/word/2010/wordprocessingShape">
                    <wps:wsp>
                      <wps:cNvSpPr/>
                      <wps:spPr bwMode="auto">
                        <a:xfrm>
                          <a:off x="0" y="0"/>
                          <a:ext cx="7764145" cy="4585335"/>
                        </a:xfrm>
                        <a:prstGeom prst="rect">
                          <a:avLst/>
                        </a:prstGeom>
                        <a:solidFill>
                          <a:srgbClr val="FFFFFF">
                            <a:alpha val="30195"/>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1" style="position:absolute;mso-wrap-distance-left:9.0pt;mso-wrap-distance-top:0.0pt;mso-wrap-distance-right:9.0pt;mso-wrap-distance-bottom:0.0pt;z-index:251659264;o:allowoverlap:true;o:allowincell:true;mso-position-horizontal-relative:text;margin-left:-72.0pt;mso-position-horizontal:absolute;mso-position-vertical-relative:text;margin-top:26.2pt;mso-position-vertical:absolute;width:611.3pt;height:361.0pt;" coordsize="100000,100000" path="" fillcolor="#FFFFFF" strokecolor="#FFFFFF" strokeweight="1.00pt">
                <v:path textboxrect="0,0,0,0"/>
                <v:fill opacity="-19432f"/>
              </v:shape>
            </w:pict>
          </mc:Fallback>
        </mc:AlternateContent>
      </w:r>
      <w:r>
        <w:rPr>
          <w:noProof/>
          <w:color w:val="000000"/>
          <w:sz w:val="28"/>
          <w:lang w:val="en-ID" w:eastAsia="en-ID"/>
        </w:rPr>
        <mc:AlternateContent>
          <mc:Choice Requires="wpg">
            <w:drawing>
              <wp:anchor distT="0" distB="0" distL="114300" distR="114300" simplePos="0" relativeHeight="251658240" behindDoc="0" locked="0" layoutInCell="1" allowOverlap="1" wp14:anchorId="750A078E" wp14:editId="1CD0C813">
                <wp:simplePos x="0" y="0"/>
                <wp:positionH relativeFrom="column">
                  <wp:posOffset>-913725</wp:posOffset>
                </wp:positionH>
                <wp:positionV relativeFrom="paragraph">
                  <wp:posOffset>461578</wp:posOffset>
                </wp:positionV>
                <wp:extent cx="7764153" cy="4366004"/>
                <wp:effectExtent l="0" t="0" r="8254" b="0"/>
                <wp:wrapNone/>
                <wp:docPr id="12"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putrirevinala\Desktop\Landscape Pabrik 5 (2) (1).jpg"/>
                        <pic:cNvPicPr>
                          <a:picLocks noChangeAspect="1"/>
                        </pic:cNvPicPr>
                      </pic:nvPicPr>
                      <pic:blipFill>
                        <a:blip r:embed="rId14"/>
                        <a:stretch/>
                      </pic:blipFill>
                      <pic:spPr bwMode="auto">
                        <a:xfrm>
                          <a:off x="0" y="0"/>
                          <a:ext cx="7764154" cy="4366005"/>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0pt;z-index:251658240;o:allowoverlap:true;o:allowincell:true;mso-position-horizontal-relative:text;margin-left:-71.9pt;mso-position-horizontal:absolute;mso-position-vertical-relative:text;margin-top:36.3pt;mso-position-vertical:absolute;width:611.4pt;height:343.8pt;">
                <v:path textboxrect="0,0,0,0"/>
                <v:imagedata r:id="rId15" o:title=""/>
              </v:shape>
            </w:pict>
          </mc:Fallback>
        </mc:AlternateContent>
      </w:r>
    </w:p>
    <w:p w14:paraId="3EDC440C" w14:textId="77777777" w:rsidR="00AD3A6C" w:rsidRDefault="00AD3A6C">
      <w:pPr>
        <w:ind w:left="-1439"/>
        <w:jc w:val="center"/>
        <w:rPr>
          <w:b/>
          <w:sz w:val="40"/>
        </w:rPr>
        <w:sectPr w:rsidR="00AD3A6C">
          <w:footerReference w:type="default" r:id="rId16"/>
          <w:pgSz w:w="12240" w:h="15840"/>
          <w:pgMar w:top="1440" w:right="1440" w:bottom="450" w:left="1440" w:header="720" w:footer="720" w:gutter="0"/>
          <w:cols w:space="720"/>
          <w:docGrid w:linePitch="360"/>
        </w:sectPr>
      </w:pPr>
    </w:p>
    <w:p w14:paraId="232B5CC0" w14:textId="77777777" w:rsidR="00AD3A6C" w:rsidRDefault="00AD3A6C">
      <w:pPr>
        <w:pStyle w:val="ListParagraph"/>
        <w:spacing w:line="276" w:lineRule="auto"/>
        <w:ind w:left="0"/>
        <w:jc w:val="both"/>
        <w:rPr>
          <w:b/>
        </w:rPr>
      </w:pPr>
    </w:p>
    <w:p w14:paraId="5191F230" w14:textId="77777777" w:rsidR="00AD3A6C" w:rsidRDefault="00000000">
      <w:pPr>
        <w:pStyle w:val="ListParagraph"/>
        <w:spacing w:line="276" w:lineRule="auto"/>
        <w:ind w:left="0"/>
        <w:jc w:val="center"/>
        <w:rPr>
          <w:b/>
          <w:sz w:val="24"/>
          <w:szCs w:val="24"/>
        </w:rPr>
      </w:pPr>
      <w:r>
        <w:rPr>
          <w:b/>
          <w:sz w:val="24"/>
          <w:szCs w:val="24"/>
        </w:rPr>
        <w:t>KATA PENGANTAR</w:t>
      </w:r>
    </w:p>
    <w:p w14:paraId="6704FD5E" w14:textId="77777777" w:rsidR="00AD3A6C" w:rsidRDefault="00AD3A6C">
      <w:pPr>
        <w:pStyle w:val="ListParagraph"/>
        <w:spacing w:line="276" w:lineRule="auto"/>
        <w:ind w:left="0"/>
        <w:rPr>
          <w:szCs w:val="24"/>
        </w:rPr>
      </w:pPr>
    </w:p>
    <w:p w14:paraId="4578E87F" w14:textId="77777777" w:rsidR="00AD3A6C" w:rsidRDefault="00AD3A6C">
      <w:pPr>
        <w:pStyle w:val="ListParagraph"/>
        <w:spacing w:line="276" w:lineRule="auto"/>
        <w:ind w:left="0"/>
        <w:rPr>
          <w:szCs w:val="24"/>
        </w:rPr>
      </w:pPr>
    </w:p>
    <w:p w14:paraId="4A7C38D0" w14:textId="77777777" w:rsidR="00AD3A6C" w:rsidRDefault="00000000">
      <w:pPr>
        <w:pStyle w:val="ListParagraph"/>
        <w:spacing w:line="276" w:lineRule="auto"/>
        <w:ind w:left="0"/>
        <w:jc w:val="both"/>
        <w:rPr>
          <w:szCs w:val="24"/>
        </w:rPr>
      </w:pPr>
      <w:r>
        <w:rPr>
          <w:szCs w:val="24"/>
        </w:rPr>
        <w:t xml:space="preserve">Mengacu  pada Pedoman Manajemen Risiko PT Pupuk Kalimantan Timur dan arahan PT Pupuk Indonesia (Persero) selaku Pemegang Saham mengenai identifikasi dan pengelolaan risiko strategis, maka di pertengahan tahun 2022 ini Perusahaan berkewajiban untuk menyusun Risiko Utama / </w:t>
      </w:r>
      <w:r>
        <w:rPr>
          <w:i/>
          <w:iCs/>
          <w:szCs w:val="24"/>
        </w:rPr>
        <w:t>Risk That Matter</w:t>
      </w:r>
      <w:r>
        <w:rPr>
          <w:szCs w:val="24"/>
        </w:rPr>
        <w:t xml:space="preserve"> (RTM) untuk tahun 2023.</w:t>
      </w:r>
    </w:p>
    <w:p w14:paraId="1A9C53E3" w14:textId="77777777" w:rsidR="00AD3A6C" w:rsidRDefault="00AD3A6C">
      <w:pPr>
        <w:pStyle w:val="ListParagraph"/>
        <w:spacing w:line="276" w:lineRule="auto"/>
        <w:ind w:left="0"/>
        <w:jc w:val="both"/>
        <w:rPr>
          <w:szCs w:val="24"/>
        </w:rPr>
      </w:pPr>
    </w:p>
    <w:p w14:paraId="7A4AFA83" w14:textId="77777777" w:rsidR="00AD3A6C" w:rsidRDefault="00000000">
      <w:pPr>
        <w:pStyle w:val="ListParagraph"/>
        <w:spacing w:line="276" w:lineRule="auto"/>
        <w:ind w:left="0"/>
        <w:jc w:val="both"/>
        <w:rPr>
          <w:szCs w:val="24"/>
        </w:rPr>
      </w:pPr>
      <w:r>
        <w:rPr>
          <w:szCs w:val="24"/>
        </w:rPr>
        <w:t xml:space="preserve">Mengingat pentingnya identifikasi Risiko Utama / </w:t>
      </w:r>
      <w:r>
        <w:rPr>
          <w:i/>
          <w:iCs/>
          <w:szCs w:val="24"/>
        </w:rPr>
        <w:t>Risk That Matter</w:t>
      </w:r>
      <w:r>
        <w:rPr>
          <w:szCs w:val="24"/>
        </w:rPr>
        <w:t xml:space="preserve"> tersebut, maka disusunlah </w:t>
      </w:r>
      <w:r>
        <w:rPr>
          <w:szCs w:val="24"/>
          <w:lang w:val="id-ID"/>
        </w:rPr>
        <w:t>panduan &amp;</w:t>
      </w:r>
      <w:r>
        <w:rPr>
          <w:szCs w:val="24"/>
        </w:rPr>
        <w:t xml:space="preserve"> referensi ini dengan maksud untuk membantu semua Kompartemen dalam mengidentifikasi Risiko Utama / </w:t>
      </w:r>
      <w:r>
        <w:rPr>
          <w:i/>
          <w:iCs/>
          <w:szCs w:val="24"/>
        </w:rPr>
        <w:t>Risk That Matter</w:t>
      </w:r>
      <w:r>
        <w:rPr>
          <w:szCs w:val="24"/>
        </w:rPr>
        <w:t xml:space="preserve"> (RTM) di aktivitas bisnisnya.</w:t>
      </w:r>
    </w:p>
    <w:p w14:paraId="297965A2" w14:textId="77777777" w:rsidR="00AD3A6C" w:rsidRDefault="00AD3A6C">
      <w:pPr>
        <w:pStyle w:val="ListParagraph"/>
        <w:spacing w:line="276" w:lineRule="auto"/>
        <w:ind w:left="0"/>
        <w:jc w:val="both"/>
        <w:rPr>
          <w:szCs w:val="24"/>
        </w:rPr>
      </w:pPr>
    </w:p>
    <w:p w14:paraId="313CBD03" w14:textId="77777777" w:rsidR="00AD3A6C" w:rsidRDefault="00000000">
      <w:pPr>
        <w:pStyle w:val="ListParagraph"/>
        <w:spacing w:line="276" w:lineRule="auto"/>
        <w:ind w:left="0"/>
        <w:jc w:val="both"/>
        <w:rPr>
          <w:szCs w:val="24"/>
        </w:rPr>
      </w:pPr>
      <w:r>
        <w:rPr>
          <w:szCs w:val="24"/>
        </w:rPr>
        <w:t>Apabila terdapat hal-hal yang kurang jelas dapat menghubungi Departemen Tata Kelola Perusahaan dan Manajemen Risiko sebagai berikut:</w:t>
      </w:r>
    </w:p>
    <w:p w14:paraId="022BE8AC" w14:textId="77777777" w:rsidR="00AD3A6C" w:rsidRDefault="00AD3A6C">
      <w:pPr>
        <w:pStyle w:val="ListParagraph"/>
        <w:spacing w:line="276" w:lineRule="auto"/>
        <w:ind w:left="0"/>
        <w:jc w:val="both"/>
        <w:rPr>
          <w:szCs w:val="24"/>
        </w:rPr>
      </w:pPr>
    </w:p>
    <w:tbl>
      <w:tblPr>
        <w:tblStyle w:val="TableGrid"/>
        <w:tblW w:w="0" w:type="auto"/>
        <w:jc w:val="center"/>
        <w:tblLook w:val="04A0" w:firstRow="1" w:lastRow="0" w:firstColumn="1" w:lastColumn="0" w:noHBand="0" w:noVBand="1"/>
      </w:tblPr>
      <w:tblGrid>
        <w:gridCol w:w="618"/>
        <w:gridCol w:w="3805"/>
        <w:gridCol w:w="2210"/>
      </w:tblGrid>
      <w:tr w:rsidR="00AD3A6C" w14:paraId="092867FE" w14:textId="77777777">
        <w:trPr>
          <w:jc w:val="center"/>
        </w:trPr>
        <w:tc>
          <w:tcPr>
            <w:tcW w:w="618" w:type="dxa"/>
          </w:tcPr>
          <w:p w14:paraId="6989B405" w14:textId="77777777" w:rsidR="00AD3A6C" w:rsidRDefault="00000000">
            <w:pPr>
              <w:pStyle w:val="ListParagraph"/>
              <w:spacing w:line="276" w:lineRule="auto"/>
              <w:ind w:left="0"/>
              <w:jc w:val="center"/>
              <w:rPr>
                <w:b/>
                <w:szCs w:val="24"/>
              </w:rPr>
            </w:pPr>
            <w:r>
              <w:rPr>
                <w:b/>
                <w:szCs w:val="24"/>
              </w:rPr>
              <w:t>No.</w:t>
            </w:r>
          </w:p>
        </w:tc>
        <w:tc>
          <w:tcPr>
            <w:tcW w:w="3805" w:type="dxa"/>
          </w:tcPr>
          <w:p w14:paraId="62CC2418" w14:textId="77777777" w:rsidR="00AD3A6C" w:rsidRDefault="00000000">
            <w:pPr>
              <w:pStyle w:val="ListParagraph"/>
              <w:spacing w:line="276" w:lineRule="auto"/>
              <w:ind w:left="0"/>
              <w:jc w:val="center"/>
              <w:rPr>
                <w:b/>
                <w:szCs w:val="24"/>
              </w:rPr>
            </w:pPr>
            <w:r>
              <w:rPr>
                <w:b/>
                <w:szCs w:val="24"/>
              </w:rPr>
              <w:t>Nama</w:t>
            </w:r>
          </w:p>
        </w:tc>
        <w:tc>
          <w:tcPr>
            <w:tcW w:w="2210" w:type="dxa"/>
          </w:tcPr>
          <w:p w14:paraId="4C919C5D" w14:textId="77777777" w:rsidR="00AD3A6C" w:rsidRDefault="00000000">
            <w:pPr>
              <w:pStyle w:val="ListParagraph"/>
              <w:spacing w:line="276" w:lineRule="auto"/>
              <w:ind w:left="0"/>
              <w:jc w:val="center"/>
              <w:rPr>
                <w:b/>
                <w:szCs w:val="24"/>
              </w:rPr>
            </w:pPr>
            <w:r>
              <w:rPr>
                <w:b/>
                <w:szCs w:val="24"/>
              </w:rPr>
              <w:t>No. Tlp</w:t>
            </w:r>
          </w:p>
        </w:tc>
      </w:tr>
      <w:tr w:rsidR="00AD3A6C" w14:paraId="2F59790A" w14:textId="77777777">
        <w:trPr>
          <w:jc w:val="center"/>
        </w:trPr>
        <w:tc>
          <w:tcPr>
            <w:tcW w:w="618" w:type="dxa"/>
          </w:tcPr>
          <w:p w14:paraId="6E2A2455" w14:textId="77777777" w:rsidR="00AD3A6C" w:rsidRDefault="00000000">
            <w:pPr>
              <w:pStyle w:val="ListParagraph"/>
              <w:spacing w:line="276" w:lineRule="auto"/>
              <w:ind w:left="0"/>
              <w:jc w:val="center"/>
              <w:rPr>
                <w:szCs w:val="24"/>
              </w:rPr>
            </w:pPr>
            <w:r>
              <w:rPr>
                <w:szCs w:val="24"/>
              </w:rPr>
              <w:t>1.</w:t>
            </w:r>
          </w:p>
        </w:tc>
        <w:tc>
          <w:tcPr>
            <w:tcW w:w="3805" w:type="dxa"/>
          </w:tcPr>
          <w:p w14:paraId="61C0BF65" w14:textId="77777777" w:rsidR="00AD3A6C" w:rsidRDefault="00000000">
            <w:pPr>
              <w:pStyle w:val="ListParagraph"/>
              <w:spacing w:line="276" w:lineRule="auto"/>
              <w:ind w:left="0"/>
              <w:jc w:val="both"/>
              <w:rPr>
                <w:szCs w:val="24"/>
              </w:rPr>
            </w:pPr>
            <w:r>
              <w:rPr>
                <w:szCs w:val="24"/>
              </w:rPr>
              <w:t>Nurjannah Octavia D</w:t>
            </w:r>
          </w:p>
        </w:tc>
        <w:tc>
          <w:tcPr>
            <w:tcW w:w="2210" w:type="dxa"/>
          </w:tcPr>
          <w:p w14:paraId="3A7B82E6" w14:textId="77777777" w:rsidR="00AD3A6C" w:rsidRDefault="00000000">
            <w:pPr>
              <w:pStyle w:val="ListParagraph"/>
              <w:spacing w:line="276" w:lineRule="auto"/>
              <w:ind w:left="0"/>
              <w:jc w:val="center"/>
              <w:rPr>
                <w:szCs w:val="24"/>
              </w:rPr>
            </w:pPr>
            <w:r>
              <w:rPr>
                <w:szCs w:val="24"/>
              </w:rPr>
              <w:t>081347832770</w:t>
            </w:r>
          </w:p>
        </w:tc>
      </w:tr>
      <w:tr w:rsidR="00AD3A6C" w14:paraId="0EB6A1C1" w14:textId="77777777">
        <w:trPr>
          <w:jc w:val="center"/>
        </w:trPr>
        <w:tc>
          <w:tcPr>
            <w:tcW w:w="618" w:type="dxa"/>
          </w:tcPr>
          <w:p w14:paraId="1685330D" w14:textId="77777777" w:rsidR="00AD3A6C" w:rsidRDefault="00000000">
            <w:pPr>
              <w:pStyle w:val="ListParagraph"/>
              <w:spacing w:line="276" w:lineRule="auto"/>
              <w:ind w:left="0"/>
              <w:jc w:val="center"/>
              <w:rPr>
                <w:szCs w:val="24"/>
              </w:rPr>
            </w:pPr>
            <w:r>
              <w:rPr>
                <w:szCs w:val="24"/>
              </w:rPr>
              <w:t>2.</w:t>
            </w:r>
          </w:p>
        </w:tc>
        <w:tc>
          <w:tcPr>
            <w:tcW w:w="3805" w:type="dxa"/>
          </w:tcPr>
          <w:p w14:paraId="0F0438F7" w14:textId="77777777" w:rsidR="00AD3A6C" w:rsidRDefault="00000000">
            <w:pPr>
              <w:pStyle w:val="ListParagraph"/>
              <w:spacing w:line="276" w:lineRule="auto"/>
              <w:ind w:left="0"/>
              <w:jc w:val="both"/>
              <w:rPr>
                <w:szCs w:val="24"/>
              </w:rPr>
            </w:pPr>
            <w:r>
              <w:rPr>
                <w:szCs w:val="24"/>
              </w:rPr>
              <w:t>Oky Vandhaka</w:t>
            </w:r>
          </w:p>
        </w:tc>
        <w:tc>
          <w:tcPr>
            <w:tcW w:w="2210" w:type="dxa"/>
          </w:tcPr>
          <w:p w14:paraId="300A1AE5" w14:textId="77777777" w:rsidR="00AD3A6C" w:rsidRDefault="00000000">
            <w:pPr>
              <w:pStyle w:val="ListParagraph"/>
              <w:spacing w:line="276" w:lineRule="auto"/>
              <w:ind w:left="0"/>
              <w:jc w:val="center"/>
              <w:rPr>
                <w:szCs w:val="24"/>
              </w:rPr>
            </w:pPr>
            <w:r>
              <w:rPr>
                <w:szCs w:val="24"/>
              </w:rPr>
              <w:t>085393693698</w:t>
            </w:r>
          </w:p>
        </w:tc>
      </w:tr>
      <w:tr w:rsidR="00AD3A6C" w14:paraId="232DBA7A" w14:textId="77777777">
        <w:trPr>
          <w:jc w:val="center"/>
        </w:trPr>
        <w:tc>
          <w:tcPr>
            <w:tcW w:w="618" w:type="dxa"/>
          </w:tcPr>
          <w:p w14:paraId="0F68256F" w14:textId="77777777" w:rsidR="00AD3A6C" w:rsidRDefault="00000000">
            <w:pPr>
              <w:pStyle w:val="ListParagraph"/>
              <w:spacing w:line="276" w:lineRule="auto"/>
              <w:ind w:left="0"/>
              <w:jc w:val="center"/>
              <w:rPr>
                <w:szCs w:val="24"/>
              </w:rPr>
            </w:pPr>
            <w:r>
              <w:rPr>
                <w:szCs w:val="24"/>
              </w:rPr>
              <w:t>3.</w:t>
            </w:r>
          </w:p>
        </w:tc>
        <w:tc>
          <w:tcPr>
            <w:tcW w:w="3805" w:type="dxa"/>
          </w:tcPr>
          <w:p w14:paraId="2970CF45" w14:textId="77777777" w:rsidR="00AD3A6C" w:rsidRDefault="00000000">
            <w:pPr>
              <w:pStyle w:val="ListParagraph"/>
              <w:spacing w:line="276" w:lineRule="auto"/>
              <w:ind w:left="0"/>
              <w:jc w:val="both"/>
              <w:rPr>
                <w:szCs w:val="24"/>
              </w:rPr>
            </w:pPr>
            <w:r>
              <w:rPr>
                <w:szCs w:val="24"/>
              </w:rPr>
              <w:t>Sasmita Nugraha</w:t>
            </w:r>
          </w:p>
        </w:tc>
        <w:tc>
          <w:tcPr>
            <w:tcW w:w="2210" w:type="dxa"/>
          </w:tcPr>
          <w:p w14:paraId="67CC4987" w14:textId="77777777" w:rsidR="00AD3A6C" w:rsidRDefault="00000000">
            <w:pPr>
              <w:pStyle w:val="ListParagraph"/>
              <w:spacing w:line="276" w:lineRule="auto"/>
              <w:ind w:left="0"/>
              <w:jc w:val="center"/>
              <w:rPr>
                <w:szCs w:val="24"/>
              </w:rPr>
            </w:pPr>
            <w:r>
              <w:rPr>
                <w:szCs w:val="24"/>
              </w:rPr>
              <w:t>085325438133</w:t>
            </w:r>
          </w:p>
        </w:tc>
      </w:tr>
    </w:tbl>
    <w:p w14:paraId="2C57AC85" w14:textId="77777777" w:rsidR="00AD3A6C" w:rsidRDefault="00AD3A6C">
      <w:pPr>
        <w:pStyle w:val="ListParagraph"/>
        <w:spacing w:line="276" w:lineRule="auto"/>
        <w:ind w:left="0"/>
        <w:jc w:val="both"/>
        <w:rPr>
          <w:szCs w:val="24"/>
        </w:rPr>
      </w:pPr>
    </w:p>
    <w:p w14:paraId="3A8227C2" w14:textId="77777777" w:rsidR="00AD3A6C" w:rsidRDefault="00000000">
      <w:pPr>
        <w:pStyle w:val="ListParagraph"/>
        <w:spacing w:line="276" w:lineRule="auto"/>
        <w:ind w:left="0"/>
        <w:jc w:val="both"/>
        <w:rPr>
          <w:szCs w:val="24"/>
        </w:rPr>
      </w:pPr>
      <w:r>
        <w:rPr>
          <w:szCs w:val="24"/>
        </w:rPr>
        <w:t xml:space="preserve">Demikian referensi ini disusun sebagai bahan pertimbangan penyusunan Risiko Utama / </w:t>
      </w:r>
      <w:r>
        <w:rPr>
          <w:i/>
          <w:iCs/>
          <w:szCs w:val="24"/>
        </w:rPr>
        <w:t xml:space="preserve">Risk That Matter </w:t>
      </w:r>
      <w:r>
        <w:rPr>
          <w:szCs w:val="24"/>
        </w:rPr>
        <w:t>(RTM) tahun 2023. Atas perhatian Bapak dan Ibu, kami ucapkan terima kasih.</w:t>
      </w:r>
    </w:p>
    <w:p w14:paraId="2E3C1538" w14:textId="77777777" w:rsidR="00AD3A6C" w:rsidRDefault="00AD3A6C">
      <w:pPr>
        <w:pStyle w:val="ListParagraph"/>
        <w:spacing w:line="276" w:lineRule="auto"/>
        <w:ind w:left="0"/>
        <w:jc w:val="both"/>
        <w:rPr>
          <w:szCs w:val="24"/>
        </w:rPr>
      </w:pPr>
    </w:p>
    <w:p w14:paraId="5206D3B8" w14:textId="77777777" w:rsidR="00AD3A6C" w:rsidRDefault="00AD3A6C">
      <w:pPr>
        <w:pStyle w:val="ListParagraph"/>
        <w:spacing w:line="276" w:lineRule="auto"/>
        <w:ind w:left="0"/>
        <w:jc w:val="both"/>
        <w:rPr>
          <w:szCs w:val="24"/>
        </w:rPr>
      </w:pPr>
    </w:p>
    <w:p w14:paraId="6AF51388" w14:textId="77777777" w:rsidR="00AD3A6C" w:rsidRDefault="00AD3A6C">
      <w:pPr>
        <w:pStyle w:val="ListParagraph"/>
        <w:spacing w:line="276" w:lineRule="auto"/>
        <w:ind w:left="0"/>
        <w:jc w:val="both"/>
        <w:rPr>
          <w:szCs w:val="24"/>
        </w:rPr>
      </w:pPr>
    </w:p>
    <w:p w14:paraId="56FB3281" w14:textId="597A3010" w:rsidR="00AD3A6C" w:rsidRDefault="00000000">
      <w:pPr>
        <w:pStyle w:val="ListParagraph"/>
        <w:spacing w:line="276" w:lineRule="auto"/>
        <w:ind w:left="0"/>
        <w:jc w:val="both"/>
        <w:rPr>
          <w:szCs w:val="24"/>
          <w:lang w:val="id-ID"/>
        </w:rPr>
      </w:pPr>
      <w:r>
        <w:rPr>
          <w:szCs w:val="24"/>
        </w:rPr>
        <w:t>Bontang, Ju</w:t>
      </w:r>
      <w:r w:rsidR="004D40D2">
        <w:rPr>
          <w:szCs w:val="24"/>
        </w:rPr>
        <w:t>l</w:t>
      </w:r>
      <w:r>
        <w:rPr>
          <w:szCs w:val="24"/>
        </w:rPr>
        <w:t>i</w:t>
      </w:r>
      <w:r>
        <w:rPr>
          <w:szCs w:val="24"/>
          <w:lang w:val="id-ID"/>
        </w:rPr>
        <w:t xml:space="preserve"> </w:t>
      </w:r>
      <w:r>
        <w:rPr>
          <w:szCs w:val="24"/>
        </w:rPr>
        <w:t>2022</w:t>
      </w:r>
    </w:p>
    <w:p w14:paraId="7DCD607E" w14:textId="77777777" w:rsidR="00AD3A6C" w:rsidRDefault="00000000">
      <w:pPr>
        <w:pStyle w:val="ListParagraph"/>
        <w:spacing w:line="276" w:lineRule="auto"/>
        <w:ind w:left="0"/>
        <w:jc w:val="both"/>
        <w:rPr>
          <w:b/>
          <w:szCs w:val="24"/>
        </w:rPr>
      </w:pPr>
      <w:r>
        <w:rPr>
          <w:b/>
          <w:szCs w:val="24"/>
        </w:rPr>
        <w:t>Departemen Tata Kelola Perusahaan dan Manajemen Risiko</w:t>
      </w:r>
    </w:p>
    <w:p w14:paraId="4AFBB59D" w14:textId="77777777" w:rsidR="00AD3A6C" w:rsidRDefault="00AD3A6C">
      <w:pPr>
        <w:pStyle w:val="ListParagraph"/>
        <w:spacing w:line="276" w:lineRule="auto"/>
        <w:ind w:left="0"/>
        <w:jc w:val="both"/>
        <w:rPr>
          <w:szCs w:val="24"/>
        </w:rPr>
      </w:pPr>
    </w:p>
    <w:p w14:paraId="35731AFB" w14:textId="77777777" w:rsidR="00AD3A6C" w:rsidRDefault="00AD3A6C">
      <w:pPr>
        <w:pStyle w:val="ListParagraph"/>
        <w:spacing w:line="276" w:lineRule="auto"/>
        <w:ind w:left="0"/>
        <w:jc w:val="both"/>
        <w:rPr>
          <w:szCs w:val="24"/>
          <w:lang w:val="id-ID"/>
        </w:rPr>
      </w:pPr>
    </w:p>
    <w:p w14:paraId="1BDEEBF3" w14:textId="77777777" w:rsidR="00AD3A6C" w:rsidRDefault="00AD3A6C">
      <w:pPr>
        <w:pStyle w:val="ListParagraph"/>
        <w:spacing w:line="276" w:lineRule="auto"/>
        <w:ind w:left="0"/>
        <w:jc w:val="both"/>
        <w:rPr>
          <w:szCs w:val="24"/>
        </w:rPr>
      </w:pPr>
    </w:p>
    <w:p w14:paraId="520E77CF" w14:textId="77777777" w:rsidR="00AD3A6C" w:rsidRDefault="00000000">
      <w:pPr>
        <w:pStyle w:val="ListParagraph"/>
        <w:spacing w:line="276" w:lineRule="auto"/>
        <w:ind w:left="0"/>
        <w:jc w:val="both"/>
        <w:rPr>
          <w:b/>
          <w:szCs w:val="24"/>
        </w:rPr>
      </w:pPr>
      <w:r>
        <w:rPr>
          <w:b/>
          <w:szCs w:val="24"/>
        </w:rPr>
        <w:t>Wisnu Wibowo</w:t>
      </w:r>
    </w:p>
    <w:p w14:paraId="10171253" w14:textId="77777777" w:rsidR="00AD3A6C" w:rsidRDefault="00000000">
      <w:pPr>
        <w:pStyle w:val="ListParagraph"/>
        <w:spacing w:line="276" w:lineRule="auto"/>
        <w:ind w:left="0"/>
        <w:jc w:val="both"/>
        <w:rPr>
          <w:b/>
          <w:szCs w:val="24"/>
          <w:lang w:val="id-ID"/>
        </w:rPr>
      </w:pPr>
      <w:r>
        <w:rPr>
          <w:b/>
          <w:szCs w:val="24"/>
          <w:lang w:val="id-ID"/>
        </w:rPr>
        <w:br w:type="page"/>
      </w:r>
      <w:r>
        <w:rPr>
          <w:b/>
          <w:szCs w:val="24"/>
          <w:lang w:val="id-ID"/>
        </w:rPr>
        <w:lastRenderedPageBreak/>
        <w:t xml:space="preserve"> </w:t>
      </w:r>
    </w:p>
    <w:p w14:paraId="6026B0A0" w14:textId="77777777" w:rsidR="00AD3A6C" w:rsidRDefault="00AD3A6C">
      <w:pPr>
        <w:pStyle w:val="ListParagraph"/>
        <w:spacing w:line="276" w:lineRule="auto"/>
        <w:ind w:left="0"/>
        <w:jc w:val="both"/>
        <w:rPr>
          <w:b/>
        </w:rPr>
      </w:pPr>
    </w:p>
    <w:p w14:paraId="4752C5FD" w14:textId="77777777" w:rsidR="00AD3A6C" w:rsidRDefault="00000000">
      <w:pPr>
        <w:pStyle w:val="ListParagraph"/>
        <w:spacing w:line="276" w:lineRule="auto"/>
        <w:ind w:left="0"/>
        <w:jc w:val="center"/>
        <w:rPr>
          <w:b/>
          <w:sz w:val="24"/>
          <w:szCs w:val="24"/>
        </w:rPr>
      </w:pPr>
      <w:r>
        <w:rPr>
          <w:b/>
          <w:sz w:val="24"/>
          <w:szCs w:val="24"/>
        </w:rPr>
        <w:t>GAMBARAN UMUM</w:t>
      </w:r>
    </w:p>
    <w:p w14:paraId="4D8248E9" w14:textId="77777777" w:rsidR="00AD3A6C" w:rsidRDefault="00AD3A6C">
      <w:pPr>
        <w:pStyle w:val="ListParagraph"/>
        <w:spacing w:line="276" w:lineRule="auto"/>
        <w:ind w:left="0"/>
        <w:jc w:val="both"/>
        <w:rPr>
          <w:b/>
        </w:rPr>
      </w:pPr>
    </w:p>
    <w:p w14:paraId="1A33EFDC" w14:textId="77777777" w:rsidR="00AD3A6C" w:rsidRDefault="00AD3A6C">
      <w:pPr>
        <w:pStyle w:val="ListParagraph"/>
        <w:spacing w:line="276" w:lineRule="auto"/>
        <w:ind w:left="0"/>
        <w:jc w:val="both"/>
        <w:rPr>
          <w:b/>
        </w:rPr>
      </w:pPr>
    </w:p>
    <w:p w14:paraId="55857CE6" w14:textId="77777777" w:rsidR="00AD3A6C" w:rsidRDefault="00000000">
      <w:pPr>
        <w:pStyle w:val="ListParagraph"/>
        <w:spacing w:line="276" w:lineRule="auto"/>
        <w:ind w:left="0"/>
        <w:jc w:val="both"/>
        <w:rPr>
          <w:b/>
        </w:rPr>
      </w:pPr>
      <w:r>
        <w:rPr>
          <w:b/>
        </w:rPr>
        <w:t>DEFINISI</w:t>
      </w:r>
    </w:p>
    <w:p w14:paraId="7D15634F" w14:textId="77777777" w:rsidR="00AD3A6C" w:rsidRDefault="00000000">
      <w:pPr>
        <w:pStyle w:val="ListParagraph"/>
        <w:spacing w:line="276" w:lineRule="auto"/>
        <w:ind w:left="0"/>
        <w:jc w:val="both"/>
        <w:rPr>
          <w:color w:val="000000"/>
        </w:rPr>
      </w:pPr>
      <w:r>
        <w:rPr>
          <w:rStyle w:val="docdata"/>
          <w:color w:val="000000"/>
        </w:rPr>
        <w:t>Risk That Matter (RTM)</w:t>
      </w:r>
      <w:r>
        <w:rPr>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388FD326" w14:textId="77777777" w:rsidR="00AD3A6C" w:rsidRDefault="00AD3A6C">
      <w:pPr>
        <w:pStyle w:val="ListParagraph"/>
        <w:spacing w:line="276" w:lineRule="auto"/>
        <w:ind w:left="0"/>
        <w:jc w:val="both"/>
      </w:pPr>
    </w:p>
    <w:p w14:paraId="00A41F9E" w14:textId="77777777" w:rsidR="00AD3A6C" w:rsidRDefault="00000000">
      <w:pPr>
        <w:pStyle w:val="ListParagraph"/>
        <w:spacing w:line="276" w:lineRule="auto"/>
        <w:ind w:left="0"/>
        <w:jc w:val="both"/>
        <w:rPr>
          <w:b/>
        </w:rPr>
      </w:pPr>
      <w:r>
        <w:rPr>
          <w:b/>
        </w:rPr>
        <w:t>TUJUAN</w:t>
      </w:r>
    </w:p>
    <w:p w14:paraId="335D9677" w14:textId="77777777" w:rsidR="00AD3A6C" w:rsidRDefault="00000000">
      <w:pPr>
        <w:pStyle w:val="ListParagraph"/>
        <w:spacing w:line="276" w:lineRule="auto"/>
        <w:ind w:left="0"/>
        <w:jc w:val="both"/>
        <w:rPr>
          <w:color w:val="000000"/>
        </w:rPr>
      </w:pPr>
      <w:r>
        <w:rPr>
          <w:rStyle w:val="docdata"/>
          <w:color w:val="000000"/>
        </w:rPr>
        <w:t xml:space="preserve">Risiko That Matter (RTM) ditetapkan sebagai perhatian manajemen dalam rangka merespon kondisi internal </w:t>
      </w:r>
      <w:r>
        <w:rPr>
          <w:color w:val="000000"/>
        </w:rPr>
        <w:t>dan dinamika usaha untuk menjaga tingkat keberhasilan pencapaian dan mengawal tujuan perusahaan.</w:t>
      </w:r>
    </w:p>
    <w:p w14:paraId="28621133" w14:textId="77777777" w:rsidR="00AD3A6C" w:rsidRDefault="00AD3A6C">
      <w:pPr>
        <w:pStyle w:val="ListParagraph"/>
        <w:spacing w:line="276" w:lineRule="auto"/>
        <w:ind w:left="0"/>
        <w:jc w:val="both"/>
      </w:pPr>
    </w:p>
    <w:p w14:paraId="553A98D2" w14:textId="77777777" w:rsidR="00AD3A6C" w:rsidRDefault="00000000">
      <w:pPr>
        <w:pStyle w:val="ListParagraph"/>
        <w:spacing w:line="276" w:lineRule="auto"/>
        <w:ind w:left="0"/>
        <w:jc w:val="both"/>
        <w:rPr>
          <w:b/>
        </w:rPr>
      </w:pPr>
      <w:r>
        <w:rPr>
          <w:b/>
        </w:rPr>
        <w:t>CARA PENYUSUNAN RISIKO STRATEGIS</w:t>
      </w:r>
    </w:p>
    <w:p w14:paraId="440596D4" w14:textId="77777777" w:rsidR="00AD3A6C" w:rsidRDefault="00000000">
      <w:pPr>
        <w:pStyle w:val="ListParagraph"/>
        <w:numPr>
          <w:ilvl w:val="0"/>
          <w:numId w:val="1"/>
        </w:numPr>
        <w:spacing w:line="276" w:lineRule="auto"/>
        <w:ind w:left="360"/>
        <w:jc w:val="both"/>
      </w:pPr>
      <w:r>
        <w:t>Mengidentifikasi risiko yang dapat mempengaruhi tercapainya Sasaran dan Program Strategis Kompartemen tahun 2023,</w:t>
      </w:r>
    </w:p>
    <w:p w14:paraId="25781FC7" w14:textId="77777777" w:rsidR="00AD3A6C" w:rsidRDefault="00000000">
      <w:pPr>
        <w:pStyle w:val="ListParagraph"/>
        <w:numPr>
          <w:ilvl w:val="0"/>
          <w:numId w:val="1"/>
        </w:numPr>
        <w:spacing w:line="276" w:lineRule="auto"/>
        <w:ind w:left="360"/>
        <w:jc w:val="both"/>
      </w:pPr>
      <w:r>
        <w:t xml:space="preserve">Mengevaluasi relevansi Risiko Utama / </w:t>
      </w:r>
      <w:r>
        <w:rPr>
          <w:i/>
          <w:iCs/>
        </w:rPr>
        <w:t>Risk That Matter</w:t>
      </w:r>
      <w:r>
        <w:t xml:space="preserve"> (RTM) Kompartemen pada tahun sebelumnya, yaitu Risiko Utama / </w:t>
      </w:r>
      <w:r>
        <w:rPr>
          <w:i/>
          <w:iCs/>
        </w:rPr>
        <w:t>Risk That Matter</w:t>
      </w:r>
      <w:r>
        <w:t xml:space="preserve"> (RTM) tahun 2022,</w:t>
      </w:r>
    </w:p>
    <w:p w14:paraId="0C67EA31" w14:textId="77777777" w:rsidR="00AD3A6C" w:rsidRDefault="00000000">
      <w:pPr>
        <w:pStyle w:val="ListParagraph"/>
        <w:numPr>
          <w:ilvl w:val="0"/>
          <w:numId w:val="1"/>
        </w:numPr>
        <w:spacing w:line="276" w:lineRule="auto"/>
        <w:ind w:left="360"/>
        <w:jc w:val="both"/>
      </w:pPr>
      <w:r>
        <w:rPr>
          <w:lang w:val="id-ID"/>
        </w:rPr>
        <w:t xml:space="preserve">Mengevaluasi </w:t>
      </w:r>
      <w:r>
        <w:t>relevansi risiko</w:t>
      </w:r>
      <w:r>
        <w:rPr>
          <w:lang w:val="id-ID"/>
        </w:rPr>
        <w:t xml:space="preserve"> bidang penjaulan RJPP PT Pupuk Kaltim </w:t>
      </w:r>
      <w:r>
        <w:t>2020</w:t>
      </w:r>
      <w:r>
        <w:rPr>
          <w:lang w:val="id-ID"/>
        </w:rPr>
        <w:t>-202</w:t>
      </w:r>
      <w:r>
        <w:t>4</w:t>
      </w:r>
      <w:r>
        <w:rPr>
          <w:lang w:val="id-ID"/>
        </w:rPr>
        <w:t>,</w:t>
      </w:r>
    </w:p>
    <w:p w14:paraId="09900590" w14:textId="77777777" w:rsidR="00AD3A6C" w:rsidRDefault="00000000">
      <w:pPr>
        <w:pStyle w:val="ListParagraph"/>
        <w:numPr>
          <w:ilvl w:val="0"/>
          <w:numId w:val="1"/>
        </w:numPr>
        <w:spacing w:line="276" w:lineRule="auto"/>
        <w:ind w:left="360"/>
        <w:jc w:val="both"/>
      </w:pPr>
      <w:r>
        <w:t xml:space="preserve">Mengevaluasi risiko tinggi di proses bisnis Kompartemen dengan menyesuaikan terhadap konteks dan tujuan Perusahaan, baik bersumber dari risiko operasional Kompartemen maupun Departemen di bawah Kompartemen yang bersifat tinggi dapat dijadikan referensi dalam penetapan usulan Risiko Utama / </w:t>
      </w:r>
      <w:r>
        <w:rPr>
          <w:i/>
          <w:iCs/>
        </w:rPr>
        <w:t>Risk That Matter</w:t>
      </w:r>
      <w:r>
        <w:t xml:space="preserve"> (RTM).</w:t>
      </w:r>
    </w:p>
    <w:p w14:paraId="75321BC8" w14:textId="77777777" w:rsidR="00AD3A6C" w:rsidRDefault="00AD3A6C">
      <w:pPr>
        <w:pStyle w:val="ListParagraph"/>
        <w:spacing w:line="276" w:lineRule="auto"/>
        <w:ind w:left="0"/>
        <w:jc w:val="both"/>
      </w:pPr>
    </w:p>
    <w:p w14:paraId="1E60C9E2" w14:textId="77777777" w:rsidR="00AD3A6C" w:rsidRDefault="00000000">
      <w:pPr>
        <w:pStyle w:val="ListParagraph"/>
        <w:spacing w:line="276" w:lineRule="auto"/>
        <w:ind w:left="0"/>
        <w:jc w:val="both"/>
        <w:rPr>
          <w:b/>
        </w:rPr>
      </w:pPr>
      <w:r>
        <w:rPr>
          <w:b/>
        </w:rPr>
        <w:t>CARA MENGELOLA RISIKO STRATEGIS</w:t>
      </w:r>
    </w:p>
    <w:p w14:paraId="022DB142" w14:textId="77777777" w:rsidR="00AD3A6C" w:rsidRDefault="00000000">
      <w:pPr>
        <w:pStyle w:val="ListParagraph"/>
        <w:numPr>
          <w:ilvl w:val="0"/>
          <w:numId w:val="2"/>
        </w:numPr>
        <w:spacing w:after="0" w:line="276" w:lineRule="auto"/>
        <w:ind w:left="360"/>
        <w:jc w:val="both"/>
      </w:pPr>
      <w:r>
        <w:t>Membuat rencana kerja,</w:t>
      </w:r>
    </w:p>
    <w:p w14:paraId="2DF5CF66" w14:textId="77777777" w:rsidR="00AD3A6C" w:rsidRDefault="00000000">
      <w:pPr>
        <w:numPr>
          <w:ilvl w:val="0"/>
          <w:numId w:val="2"/>
        </w:numPr>
        <w:spacing w:after="0" w:line="276" w:lineRule="auto"/>
        <w:ind w:left="360"/>
        <w:jc w:val="both"/>
      </w:pPr>
      <w:r>
        <w:t>Membuat kebijakan untuk melaksanakan strategi yang telah ditentukan,</w:t>
      </w:r>
    </w:p>
    <w:p w14:paraId="4A224C28" w14:textId="77777777" w:rsidR="00AD3A6C" w:rsidRDefault="00000000">
      <w:pPr>
        <w:numPr>
          <w:ilvl w:val="0"/>
          <w:numId w:val="2"/>
        </w:numPr>
        <w:spacing w:after="0" w:line="276" w:lineRule="auto"/>
        <w:ind w:left="360"/>
        <w:jc w:val="both"/>
      </w:pPr>
      <w:r>
        <w:t xml:space="preserve">Melaksanakan </w:t>
      </w:r>
      <w:r>
        <w:rPr>
          <w:i/>
        </w:rPr>
        <w:t>monitoring</w:t>
      </w:r>
      <w:r>
        <w:t xml:space="preserve"> pencapaian rencana kerja secara periodik,</w:t>
      </w:r>
    </w:p>
    <w:p w14:paraId="20D06BAE" w14:textId="77777777" w:rsidR="00AD3A6C" w:rsidRDefault="00000000">
      <w:pPr>
        <w:numPr>
          <w:ilvl w:val="0"/>
          <w:numId w:val="2"/>
        </w:numPr>
        <w:spacing w:after="0" w:line="276" w:lineRule="auto"/>
        <w:ind w:left="360"/>
        <w:jc w:val="both"/>
      </w:pPr>
      <w:r>
        <w:t>Melakukan evaluasi kembali atas hasil sementara yang dicapai, beserta faktor penyebab tidak tercapainya target, dilanjutkan dengan mitigasi atas faktor risiko penyebab kegagalan,</w:t>
      </w:r>
    </w:p>
    <w:p w14:paraId="76BFC12F" w14:textId="77777777" w:rsidR="00AD3A6C" w:rsidRDefault="00000000">
      <w:pPr>
        <w:pStyle w:val="ListParagraph"/>
        <w:numPr>
          <w:ilvl w:val="0"/>
          <w:numId w:val="2"/>
        </w:numPr>
        <w:spacing w:after="0" w:line="276" w:lineRule="auto"/>
        <w:ind w:left="360"/>
        <w:jc w:val="both"/>
      </w:pPr>
      <w:r>
        <w:t>Melakukan perbaikan atas rencana kerja semula dalam upaya mencapai target yang telah ditetapkan.</w:t>
      </w:r>
    </w:p>
    <w:p w14:paraId="35631326" w14:textId="77777777" w:rsidR="00AD3A6C" w:rsidRDefault="00AD3A6C">
      <w:pPr>
        <w:spacing w:after="0" w:line="276" w:lineRule="auto"/>
        <w:jc w:val="both"/>
      </w:pPr>
    </w:p>
    <w:p w14:paraId="34E26203" w14:textId="77777777" w:rsidR="00AD3A6C" w:rsidRDefault="00AD3A6C">
      <w:pPr>
        <w:spacing w:after="0" w:line="276" w:lineRule="auto"/>
        <w:jc w:val="both"/>
      </w:pPr>
    </w:p>
    <w:p w14:paraId="6BD6D252" w14:textId="77777777" w:rsidR="00AD3A6C" w:rsidRDefault="00AD3A6C">
      <w:pPr>
        <w:spacing w:line="276" w:lineRule="auto"/>
        <w:jc w:val="both"/>
      </w:pPr>
    </w:p>
    <w:p w14:paraId="2B4F8DB3" w14:textId="77777777" w:rsidR="00AD3A6C" w:rsidRDefault="00AD3A6C">
      <w:pPr>
        <w:spacing w:line="276" w:lineRule="auto"/>
        <w:ind w:left="-539" w:right="-449"/>
        <w:jc w:val="both"/>
      </w:pPr>
    </w:p>
    <w:p w14:paraId="25FBD3E3" w14:textId="77777777" w:rsidR="00AD3A6C" w:rsidRDefault="00AD3A6C">
      <w:pPr>
        <w:spacing w:line="276" w:lineRule="auto"/>
        <w:ind w:left="-179"/>
        <w:rPr>
          <w:b/>
        </w:rPr>
      </w:pPr>
    </w:p>
    <w:p w14:paraId="48FC665C" w14:textId="77777777" w:rsidR="00AD3A6C" w:rsidRDefault="00AD3A6C">
      <w:pPr>
        <w:spacing w:after="0" w:line="276" w:lineRule="auto"/>
        <w:ind w:left="-179"/>
        <w:rPr>
          <w:b/>
        </w:rPr>
        <w:sectPr w:rsidR="00AD3A6C">
          <w:headerReference w:type="default" r:id="rId17"/>
          <w:footerReference w:type="default" r:id="rId18"/>
          <w:pgSz w:w="12240" w:h="15840"/>
          <w:pgMar w:top="1440" w:right="1440" w:bottom="1440" w:left="1440" w:header="720" w:footer="720" w:gutter="0"/>
          <w:cols w:space="720"/>
          <w:docGrid w:linePitch="360"/>
        </w:sectPr>
      </w:pPr>
    </w:p>
    <w:p w14:paraId="15EFA86C" w14:textId="77777777" w:rsidR="00AD3A6C" w:rsidRDefault="00000000">
      <w:pPr>
        <w:pStyle w:val="ListParagraph"/>
        <w:numPr>
          <w:ilvl w:val="0"/>
          <w:numId w:val="5"/>
        </w:numPr>
        <w:ind w:left="360" w:hanging="359"/>
        <w:rPr>
          <w:b/>
        </w:rPr>
      </w:pPr>
      <w:r>
        <w:rPr>
          <w:b/>
          <w:lang w:val="id-ID"/>
        </w:rPr>
        <w:lastRenderedPageBreak/>
        <w:t xml:space="preserve">RISIKO BIDANG </w:t>
      </w:r>
      <w:r>
        <w:rPr>
          <w:b/>
          <w:lang w:val="en-ID"/>
        </w:rPr>
        <w:t>PRODUKSI</w:t>
      </w:r>
      <w:r>
        <w:rPr>
          <w:b/>
          <w:lang w:val="id-ID"/>
        </w:rPr>
        <w:t xml:space="preserve"> PADA R</w:t>
      </w:r>
      <w:r>
        <w:rPr>
          <w:b/>
          <w:lang w:val="en-ID"/>
        </w:rPr>
        <w:t>KAP</w:t>
      </w:r>
      <w:r>
        <w:rPr>
          <w:b/>
          <w:lang w:val="id-ID"/>
        </w:rPr>
        <w:t xml:space="preserve"> PT PUPUK KALTIM 20</w:t>
      </w:r>
      <w:r>
        <w:rPr>
          <w:b/>
        </w:rPr>
        <w:t>2</w:t>
      </w:r>
      <w:r>
        <w:rPr>
          <w:b/>
          <w:lang w:val="id-ID"/>
        </w:rPr>
        <w:t>3</w:t>
      </w:r>
    </w:p>
    <w:tbl>
      <w:tblPr>
        <w:tblStyle w:val="TableGrid"/>
        <w:tblW w:w="13698" w:type="dxa"/>
        <w:tblInd w:w="-94" w:type="dxa"/>
        <w:tblLayout w:type="fixed"/>
        <w:tblLook w:val="04A0" w:firstRow="1" w:lastRow="0" w:firstColumn="1" w:lastColumn="0" w:noHBand="0" w:noVBand="1"/>
      </w:tblPr>
      <w:tblGrid>
        <w:gridCol w:w="1263"/>
        <w:gridCol w:w="1521"/>
        <w:gridCol w:w="1559"/>
        <w:gridCol w:w="2224"/>
        <w:gridCol w:w="308"/>
        <w:gridCol w:w="331"/>
        <w:gridCol w:w="773"/>
        <w:gridCol w:w="2911"/>
        <w:gridCol w:w="270"/>
        <w:gridCol w:w="270"/>
        <w:gridCol w:w="540"/>
        <w:gridCol w:w="1728"/>
      </w:tblGrid>
      <w:tr w:rsidR="00AD3A6C" w14:paraId="51D76D12" w14:textId="77777777">
        <w:trPr>
          <w:tblHeader/>
        </w:trPr>
        <w:tc>
          <w:tcPr>
            <w:tcW w:w="1263" w:type="dxa"/>
            <w:vMerge w:val="restart"/>
            <w:shd w:val="clear" w:color="auto" w:fill="FFFF00"/>
            <w:vAlign w:val="center"/>
          </w:tcPr>
          <w:p w14:paraId="261CF846" w14:textId="77777777" w:rsidR="00AD3A6C" w:rsidRDefault="00000000">
            <w:pPr>
              <w:jc w:val="center"/>
              <w:rPr>
                <w:b/>
                <w:sz w:val="18"/>
                <w:szCs w:val="18"/>
              </w:rPr>
            </w:pPr>
            <w:r>
              <w:rPr>
                <w:b/>
                <w:sz w:val="18"/>
                <w:szCs w:val="18"/>
              </w:rPr>
              <w:t>Sasaran Perusahaan</w:t>
            </w:r>
          </w:p>
        </w:tc>
        <w:tc>
          <w:tcPr>
            <w:tcW w:w="1521" w:type="dxa"/>
            <w:vMerge w:val="restart"/>
            <w:shd w:val="clear" w:color="auto" w:fill="FFFF00"/>
            <w:vAlign w:val="center"/>
          </w:tcPr>
          <w:p w14:paraId="406D6262" w14:textId="77777777" w:rsidR="00AD3A6C" w:rsidRDefault="00000000">
            <w:pPr>
              <w:jc w:val="center"/>
              <w:rPr>
                <w:b/>
                <w:sz w:val="18"/>
                <w:szCs w:val="18"/>
              </w:rPr>
            </w:pPr>
            <w:r>
              <w:rPr>
                <w:b/>
                <w:sz w:val="18"/>
                <w:szCs w:val="18"/>
              </w:rPr>
              <w:t>Nama Risiko</w:t>
            </w:r>
          </w:p>
        </w:tc>
        <w:tc>
          <w:tcPr>
            <w:tcW w:w="5195" w:type="dxa"/>
            <w:gridSpan w:val="5"/>
            <w:shd w:val="clear" w:color="auto" w:fill="FFFF00"/>
            <w:vAlign w:val="center"/>
          </w:tcPr>
          <w:p w14:paraId="3F6411FC" w14:textId="77777777" w:rsidR="00AD3A6C" w:rsidRDefault="00000000">
            <w:pPr>
              <w:jc w:val="center"/>
              <w:rPr>
                <w:b/>
                <w:sz w:val="18"/>
                <w:szCs w:val="18"/>
              </w:rPr>
            </w:pPr>
            <w:r>
              <w:rPr>
                <w:b/>
                <w:sz w:val="18"/>
                <w:szCs w:val="18"/>
              </w:rPr>
              <w:t>Inherent Risk</w:t>
            </w:r>
          </w:p>
        </w:tc>
        <w:tc>
          <w:tcPr>
            <w:tcW w:w="5719" w:type="dxa"/>
            <w:gridSpan w:val="5"/>
            <w:shd w:val="clear" w:color="auto" w:fill="FFFF00"/>
            <w:vAlign w:val="center"/>
          </w:tcPr>
          <w:p w14:paraId="7D12B5DA" w14:textId="77777777" w:rsidR="00AD3A6C" w:rsidRDefault="00000000">
            <w:pPr>
              <w:jc w:val="center"/>
              <w:rPr>
                <w:b/>
                <w:sz w:val="18"/>
                <w:szCs w:val="18"/>
              </w:rPr>
            </w:pPr>
            <w:r>
              <w:rPr>
                <w:b/>
                <w:sz w:val="18"/>
                <w:szCs w:val="18"/>
              </w:rPr>
              <w:t>Residual Risk</w:t>
            </w:r>
          </w:p>
        </w:tc>
      </w:tr>
      <w:tr w:rsidR="00AD3A6C" w14:paraId="1BAD57CA" w14:textId="77777777">
        <w:tc>
          <w:tcPr>
            <w:tcW w:w="1263" w:type="dxa"/>
            <w:vMerge/>
            <w:shd w:val="clear" w:color="auto" w:fill="FFFF00"/>
          </w:tcPr>
          <w:p w14:paraId="50803590" w14:textId="77777777" w:rsidR="00AD3A6C" w:rsidRDefault="00AD3A6C">
            <w:pPr>
              <w:jc w:val="center"/>
              <w:rPr>
                <w:b/>
                <w:sz w:val="18"/>
                <w:szCs w:val="18"/>
              </w:rPr>
            </w:pPr>
          </w:p>
        </w:tc>
        <w:tc>
          <w:tcPr>
            <w:tcW w:w="1521" w:type="dxa"/>
            <w:vMerge/>
            <w:shd w:val="clear" w:color="auto" w:fill="FFFF00"/>
            <w:vAlign w:val="center"/>
          </w:tcPr>
          <w:p w14:paraId="6193AFF9" w14:textId="77777777" w:rsidR="00AD3A6C" w:rsidRDefault="00AD3A6C">
            <w:pPr>
              <w:jc w:val="center"/>
              <w:rPr>
                <w:b/>
                <w:sz w:val="18"/>
                <w:szCs w:val="18"/>
              </w:rPr>
            </w:pPr>
          </w:p>
        </w:tc>
        <w:tc>
          <w:tcPr>
            <w:tcW w:w="1559" w:type="dxa"/>
            <w:shd w:val="clear" w:color="auto" w:fill="FFFF00"/>
            <w:vAlign w:val="center"/>
          </w:tcPr>
          <w:p w14:paraId="79D2DB6A" w14:textId="77777777" w:rsidR="00AD3A6C" w:rsidRDefault="00000000">
            <w:pPr>
              <w:jc w:val="center"/>
              <w:rPr>
                <w:b/>
                <w:sz w:val="18"/>
                <w:szCs w:val="18"/>
              </w:rPr>
            </w:pPr>
            <w:r>
              <w:rPr>
                <w:b/>
                <w:sz w:val="18"/>
                <w:szCs w:val="18"/>
              </w:rPr>
              <w:t>Sebab</w:t>
            </w:r>
          </w:p>
        </w:tc>
        <w:tc>
          <w:tcPr>
            <w:tcW w:w="2224" w:type="dxa"/>
            <w:shd w:val="clear" w:color="auto" w:fill="FFFF00"/>
            <w:vAlign w:val="center"/>
          </w:tcPr>
          <w:p w14:paraId="29386A4B" w14:textId="77777777" w:rsidR="00AD3A6C" w:rsidRDefault="00000000">
            <w:pPr>
              <w:jc w:val="center"/>
              <w:rPr>
                <w:b/>
                <w:sz w:val="18"/>
                <w:szCs w:val="18"/>
              </w:rPr>
            </w:pPr>
            <w:r>
              <w:rPr>
                <w:b/>
                <w:sz w:val="18"/>
                <w:szCs w:val="18"/>
              </w:rPr>
              <w:t xml:space="preserve">Dampak </w:t>
            </w:r>
          </w:p>
        </w:tc>
        <w:tc>
          <w:tcPr>
            <w:tcW w:w="308" w:type="dxa"/>
            <w:shd w:val="clear" w:color="auto" w:fill="FFFF00"/>
            <w:vAlign w:val="center"/>
          </w:tcPr>
          <w:p w14:paraId="74529197" w14:textId="77777777" w:rsidR="00AD3A6C" w:rsidRDefault="00000000">
            <w:pPr>
              <w:jc w:val="center"/>
              <w:rPr>
                <w:b/>
                <w:sz w:val="18"/>
                <w:szCs w:val="18"/>
              </w:rPr>
            </w:pPr>
            <w:r>
              <w:rPr>
                <w:b/>
                <w:sz w:val="18"/>
                <w:szCs w:val="18"/>
              </w:rPr>
              <w:t>L</w:t>
            </w:r>
          </w:p>
        </w:tc>
        <w:tc>
          <w:tcPr>
            <w:tcW w:w="331" w:type="dxa"/>
            <w:shd w:val="clear" w:color="auto" w:fill="FFFF00"/>
            <w:vAlign w:val="center"/>
          </w:tcPr>
          <w:p w14:paraId="1EA83F99" w14:textId="77777777" w:rsidR="00AD3A6C" w:rsidRDefault="00000000">
            <w:pPr>
              <w:jc w:val="center"/>
              <w:rPr>
                <w:b/>
                <w:sz w:val="18"/>
                <w:szCs w:val="18"/>
              </w:rPr>
            </w:pPr>
            <w:r>
              <w:rPr>
                <w:b/>
                <w:sz w:val="18"/>
                <w:szCs w:val="18"/>
              </w:rPr>
              <w:t>C</w:t>
            </w:r>
          </w:p>
        </w:tc>
        <w:tc>
          <w:tcPr>
            <w:tcW w:w="773" w:type="dxa"/>
            <w:shd w:val="clear" w:color="auto" w:fill="FFFF00"/>
            <w:vAlign w:val="center"/>
          </w:tcPr>
          <w:p w14:paraId="379CA03B" w14:textId="77777777" w:rsidR="00AD3A6C" w:rsidRDefault="00000000">
            <w:pPr>
              <w:jc w:val="center"/>
              <w:rPr>
                <w:b/>
                <w:sz w:val="18"/>
                <w:szCs w:val="18"/>
              </w:rPr>
            </w:pPr>
            <w:r>
              <w:rPr>
                <w:b/>
                <w:sz w:val="18"/>
                <w:szCs w:val="18"/>
              </w:rPr>
              <w:t>LxC</w:t>
            </w:r>
          </w:p>
        </w:tc>
        <w:tc>
          <w:tcPr>
            <w:tcW w:w="2911" w:type="dxa"/>
            <w:shd w:val="clear" w:color="auto" w:fill="FFFF00"/>
            <w:vAlign w:val="center"/>
          </w:tcPr>
          <w:p w14:paraId="0EBBD47F" w14:textId="77777777" w:rsidR="00AD3A6C" w:rsidRDefault="00000000">
            <w:pPr>
              <w:jc w:val="center"/>
              <w:rPr>
                <w:b/>
                <w:sz w:val="18"/>
                <w:szCs w:val="18"/>
              </w:rPr>
            </w:pPr>
            <w:r>
              <w:rPr>
                <w:b/>
                <w:sz w:val="18"/>
                <w:szCs w:val="18"/>
              </w:rPr>
              <w:t>MItigasi Risiko</w:t>
            </w:r>
          </w:p>
        </w:tc>
        <w:tc>
          <w:tcPr>
            <w:tcW w:w="270" w:type="dxa"/>
            <w:shd w:val="clear" w:color="auto" w:fill="FFFF00"/>
            <w:vAlign w:val="center"/>
          </w:tcPr>
          <w:p w14:paraId="56D3D68A" w14:textId="77777777" w:rsidR="00AD3A6C" w:rsidRDefault="00000000">
            <w:pPr>
              <w:jc w:val="center"/>
              <w:rPr>
                <w:b/>
                <w:sz w:val="18"/>
                <w:szCs w:val="18"/>
              </w:rPr>
            </w:pPr>
            <w:r>
              <w:rPr>
                <w:b/>
                <w:sz w:val="18"/>
                <w:szCs w:val="18"/>
              </w:rPr>
              <w:t>L</w:t>
            </w:r>
          </w:p>
        </w:tc>
        <w:tc>
          <w:tcPr>
            <w:tcW w:w="270" w:type="dxa"/>
            <w:shd w:val="clear" w:color="auto" w:fill="FFFF00"/>
            <w:vAlign w:val="center"/>
          </w:tcPr>
          <w:p w14:paraId="17DA5423" w14:textId="77777777" w:rsidR="00AD3A6C" w:rsidRDefault="00000000">
            <w:pPr>
              <w:jc w:val="center"/>
              <w:rPr>
                <w:b/>
                <w:sz w:val="18"/>
                <w:szCs w:val="18"/>
              </w:rPr>
            </w:pPr>
            <w:r>
              <w:rPr>
                <w:b/>
                <w:sz w:val="18"/>
                <w:szCs w:val="18"/>
              </w:rPr>
              <w:t>C</w:t>
            </w:r>
          </w:p>
        </w:tc>
        <w:tc>
          <w:tcPr>
            <w:tcW w:w="540" w:type="dxa"/>
            <w:shd w:val="clear" w:color="auto" w:fill="FFFF00"/>
            <w:vAlign w:val="center"/>
          </w:tcPr>
          <w:p w14:paraId="2DDA7AB0" w14:textId="77777777" w:rsidR="00AD3A6C" w:rsidRDefault="00000000">
            <w:pPr>
              <w:jc w:val="center"/>
              <w:rPr>
                <w:b/>
                <w:sz w:val="18"/>
                <w:szCs w:val="18"/>
              </w:rPr>
            </w:pPr>
            <w:r>
              <w:rPr>
                <w:b/>
                <w:sz w:val="18"/>
                <w:szCs w:val="18"/>
              </w:rPr>
              <w:t>LxC</w:t>
            </w:r>
          </w:p>
        </w:tc>
        <w:tc>
          <w:tcPr>
            <w:tcW w:w="1728" w:type="dxa"/>
            <w:shd w:val="clear" w:color="auto" w:fill="FFFF00"/>
            <w:vAlign w:val="center"/>
          </w:tcPr>
          <w:p w14:paraId="31A17FB7" w14:textId="77777777" w:rsidR="00AD3A6C" w:rsidRDefault="00000000">
            <w:pPr>
              <w:jc w:val="center"/>
              <w:rPr>
                <w:b/>
                <w:sz w:val="18"/>
                <w:szCs w:val="18"/>
              </w:rPr>
            </w:pPr>
            <w:r>
              <w:rPr>
                <w:b/>
                <w:sz w:val="18"/>
                <w:szCs w:val="18"/>
              </w:rPr>
              <w:t>Penanggung Jawab</w:t>
            </w:r>
          </w:p>
        </w:tc>
      </w:tr>
      <w:tr w:rsidR="00AD3A6C" w14:paraId="5B4F7FF2" w14:textId="77777777">
        <w:tc>
          <w:tcPr>
            <w:tcW w:w="1263" w:type="dxa"/>
          </w:tcPr>
          <w:p w14:paraId="640D9EB9" w14:textId="77777777" w:rsidR="00AD3A6C" w:rsidRDefault="00000000">
            <w:pPr>
              <w:rPr>
                <w:sz w:val="18"/>
                <w:szCs w:val="18"/>
              </w:rPr>
            </w:pPr>
            <w:r>
              <w:rPr>
                <w:bCs/>
                <w:sz w:val="18"/>
                <w:szCs w:val="18"/>
              </w:rPr>
              <w:t>Pencapaian produksi urea sesuai RKAP 2023</w:t>
            </w:r>
          </w:p>
        </w:tc>
        <w:tc>
          <w:tcPr>
            <w:tcW w:w="1521" w:type="dxa"/>
          </w:tcPr>
          <w:p w14:paraId="798EFDD7" w14:textId="77777777" w:rsidR="00AD3A6C" w:rsidRDefault="00000000">
            <w:pPr>
              <w:rPr>
                <w:sz w:val="18"/>
                <w:szCs w:val="18"/>
              </w:rPr>
            </w:pPr>
            <w:r>
              <w:rPr>
                <w:sz w:val="18"/>
                <w:szCs w:val="18"/>
              </w:rPr>
              <w:t>Keterbatasan stok batubara</w:t>
            </w:r>
          </w:p>
        </w:tc>
        <w:tc>
          <w:tcPr>
            <w:tcW w:w="1559" w:type="dxa"/>
          </w:tcPr>
          <w:p w14:paraId="7DAD0AC0" w14:textId="77777777" w:rsidR="00AD3A6C" w:rsidRDefault="00AD3A6C">
            <w:pPr>
              <w:rPr>
                <w:sz w:val="18"/>
                <w:szCs w:val="18"/>
              </w:rPr>
            </w:pPr>
          </w:p>
        </w:tc>
        <w:tc>
          <w:tcPr>
            <w:tcW w:w="2224" w:type="dxa"/>
          </w:tcPr>
          <w:p w14:paraId="72826C72" w14:textId="77777777" w:rsidR="00AD3A6C" w:rsidRDefault="00000000">
            <w:pPr>
              <w:rPr>
                <w:sz w:val="18"/>
                <w:szCs w:val="18"/>
              </w:rPr>
            </w:pPr>
            <w:r>
              <w:rPr>
                <w:sz w:val="18"/>
                <w:szCs w:val="18"/>
              </w:rPr>
              <w:t>(Kualitatif)</w:t>
            </w:r>
          </w:p>
          <w:p w14:paraId="108745A2" w14:textId="77777777" w:rsidR="00AD3A6C" w:rsidRDefault="00000000">
            <w:pPr>
              <w:rPr>
                <w:sz w:val="18"/>
                <w:szCs w:val="18"/>
              </w:rPr>
            </w:pPr>
            <w:r>
              <w:rPr>
                <w:sz w:val="18"/>
                <w:szCs w:val="18"/>
              </w:rPr>
              <w:t>Produksi Urea turun</w:t>
            </w:r>
          </w:p>
          <w:p w14:paraId="308700D7" w14:textId="77777777" w:rsidR="00AD3A6C" w:rsidRDefault="00AD3A6C">
            <w:pPr>
              <w:rPr>
                <w:sz w:val="18"/>
                <w:szCs w:val="18"/>
              </w:rPr>
            </w:pPr>
          </w:p>
          <w:p w14:paraId="4637F94B" w14:textId="77777777" w:rsidR="00AD3A6C" w:rsidRDefault="00000000">
            <w:pPr>
              <w:rPr>
                <w:sz w:val="18"/>
                <w:szCs w:val="18"/>
              </w:rPr>
            </w:pPr>
            <w:r>
              <w:rPr>
                <w:sz w:val="18"/>
                <w:szCs w:val="18"/>
              </w:rPr>
              <w:t>(Kuantitatif)</w:t>
            </w:r>
          </w:p>
          <w:p w14:paraId="6C638D22" w14:textId="77777777" w:rsidR="00AD3A6C" w:rsidRDefault="00000000">
            <w:pPr>
              <w:rPr>
                <w:sz w:val="18"/>
                <w:szCs w:val="18"/>
              </w:rPr>
            </w:pPr>
            <w:r>
              <w:rPr>
                <w:sz w:val="18"/>
                <w:szCs w:val="18"/>
              </w:rPr>
              <w:t>Loss of opportunity to gain optimum profit</w:t>
            </w:r>
          </w:p>
          <w:p w14:paraId="422A37DB" w14:textId="77777777" w:rsidR="00AD3A6C" w:rsidRDefault="00AD3A6C">
            <w:pPr>
              <w:rPr>
                <w:sz w:val="18"/>
                <w:szCs w:val="18"/>
              </w:rPr>
            </w:pPr>
          </w:p>
        </w:tc>
        <w:tc>
          <w:tcPr>
            <w:tcW w:w="308" w:type="dxa"/>
          </w:tcPr>
          <w:p w14:paraId="68AD929D" w14:textId="77777777" w:rsidR="00AD3A6C" w:rsidRDefault="00AD3A6C">
            <w:pPr>
              <w:jc w:val="center"/>
              <w:rPr>
                <w:sz w:val="18"/>
                <w:szCs w:val="18"/>
              </w:rPr>
            </w:pPr>
          </w:p>
        </w:tc>
        <w:tc>
          <w:tcPr>
            <w:tcW w:w="331" w:type="dxa"/>
          </w:tcPr>
          <w:p w14:paraId="65DE8ADE" w14:textId="77777777" w:rsidR="00AD3A6C" w:rsidRDefault="00AD3A6C">
            <w:pPr>
              <w:jc w:val="center"/>
              <w:rPr>
                <w:sz w:val="18"/>
                <w:szCs w:val="18"/>
              </w:rPr>
            </w:pPr>
          </w:p>
        </w:tc>
        <w:tc>
          <w:tcPr>
            <w:tcW w:w="773" w:type="dxa"/>
          </w:tcPr>
          <w:p w14:paraId="25824DD4" w14:textId="77777777" w:rsidR="00AD3A6C" w:rsidRDefault="00AD3A6C">
            <w:pPr>
              <w:jc w:val="center"/>
              <w:rPr>
                <w:sz w:val="18"/>
                <w:szCs w:val="18"/>
              </w:rPr>
            </w:pPr>
          </w:p>
        </w:tc>
        <w:tc>
          <w:tcPr>
            <w:tcW w:w="2911" w:type="dxa"/>
          </w:tcPr>
          <w:p w14:paraId="12F07611" w14:textId="77777777" w:rsidR="00AD3A6C" w:rsidRDefault="00000000">
            <w:pPr>
              <w:ind w:firstLine="5"/>
              <w:rPr>
                <w:sz w:val="18"/>
                <w:szCs w:val="18"/>
              </w:rPr>
            </w:pPr>
            <w:r>
              <w:rPr>
                <w:sz w:val="18"/>
                <w:szCs w:val="18"/>
              </w:rPr>
              <w:t>Pengaturan rate operasional Boiler Gas</w:t>
            </w:r>
          </w:p>
        </w:tc>
        <w:tc>
          <w:tcPr>
            <w:tcW w:w="270" w:type="dxa"/>
          </w:tcPr>
          <w:p w14:paraId="2DEE188F" w14:textId="77777777" w:rsidR="00AD3A6C" w:rsidRDefault="00AD3A6C">
            <w:pPr>
              <w:jc w:val="center"/>
              <w:rPr>
                <w:sz w:val="18"/>
                <w:szCs w:val="18"/>
                <w:lang w:val="id-ID"/>
              </w:rPr>
            </w:pPr>
          </w:p>
        </w:tc>
        <w:tc>
          <w:tcPr>
            <w:tcW w:w="270" w:type="dxa"/>
          </w:tcPr>
          <w:p w14:paraId="2230EA23" w14:textId="77777777" w:rsidR="00AD3A6C" w:rsidRDefault="00AD3A6C">
            <w:pPr>
              <w:jc w:val="center"/>
              <w:rPr>
                <w:sz w:val="18"/>
                <w:szCs w:val="18"/>
                <w:lang w:val="id-ID"/>
              </w:rPr>
            </w:pPr>
          </w:p>
        </w:tc>
        <w:tc>
          <w:tcPr>
            <w:tcW w:w="540" w:type="dxa"/>
          </w:tcPr>
          <w:p w14:paraId="4992FF6E" w14:textId="77777777" w:rsidR="00AD3A6C" w:rsidRDefault="00AD3A6C">
            <w:pPr>
              <w:jc w:val="center"/>
              <w:rPr>
                <w:sz w:val="18"/>
                <w:szCs w:val="18"/>
                <w:lang w:val="id-ID"/>
              </w:rPr>
            </w:pPr>
          </w:p>
        </w:tc>
        <w:tc>
          <w:tcPr>
            <w:tcW w:w="1728" w:type="dxa"/>
          </w:tcPr>
          <w:p w14:paraId="275DFA13" w14:textId="77777777" w:rsidR="00AD3A6C" w:rsidRDefault="00000000">
            <w:pPr>
              <w:jc w:val="center"/>
              <w:rPr>
                <w:sz w:val="18"/>
                <w:szCs w:val="18"/>
              </w:rPr>
            </w:pPr>
            <w:r>
              <w:rPr>
                <w:sz w:val="18"/>
                <w:szCs w:val="18"/>
              </w:rPr>
              <w:t>OP6-02</w:t>
            </w:r>
          </w:p>
        </w:tc>
      </w:tr>
      <w:tr w:rsidR="00AD3A6C" w14:paraId="4D553879" w14:textId="77777777">
        <w:tc>
          <w:tcPr>
            <w:tcW w:w="1263" w:type="dxa"/>
          </w:tcPr>
          <w:p w14:paraId="13EC46FA" w14:textId="77777777" w:rsidR="00AD3A6C" w:rsidRDefault="00000000">
            <w:pPr>
              <w:tabs>
                <w:tab w:val="left" w:pos="3778"/>
              </w:tabs>
              <w:spacing w:before="60" w:after="60"/>
              <w:rPr>
                <w:sz w:val="18"/>
                <w:szCs w:val="18"/>
              </w:rPr>
            </w:pPr>
            <w:r>
              <w:rPr>
                <w:bCs/>
                <w:sz w:val="18"/>
                <w:szCs w:val="18"/>
              </w:rPr>
              <w:t>Pengelolaan Terminal Khusus Pupuk Kaltim</w:t>
            </w:r>
          </w:p>
          <w:p w14:paraId="6A6B930C" w14:textId="77777777" w:rsidR="00AD3A6C" w:rsidRDefault="00AD3A6C">
            <w:pPr>
              <w:rPr>
                <w:sz w:val="18"/>
                <w:szCs w:val="18"/>
              </w:rPr>
            </w:pPr>
          </w:p>
        </w:tc>
        <w:tc>
          <w:tcPr>
            <w:tcW w:w="1521" w:type="dxa"/>
          </w:tcPr>
          <w:p w14:paraId="3BF53656" w14:textId="77777777" w:rsidR="00AD3A6C" w:rsidRDefault="00000000">
            <w:pPr>
              <w:rPr>
                <w:color w:val="000000"/>
                <w:sz w:val="18"/>
                <w:szCs w:val="18"/>
              </w:rPr>
            </w:pPr>
            <w:r>
              <w:rPr>
                <w:color w:val="000000"/>
                <w:sz w:val="18"/>
                <w:szCs w:val="18"/>
              </w:rPr>
              <w:t>Kapal yang akan masuk ke Dermaga mengalami tubrukan atau kandas</w:t>
            </w:r>
          </w:p>
        </w:tc>
        <w:tc>
          <w:tcPr>
            <w:tcW w:w="1559" w:type="dxa"/>
          </w:tcPr>
          <w:p w14:paraId="49324833" w14:textId="77777777" w:rsidR="00AD3A6C" w:rsidRDefault="00AD3A6C">
            <w:pPr>
              <w:rPr>
                <w:sz w:val="18"/>
                <w:szCs w:val="18"/>
              </w:rPr>
            </w:pPr>
          </w:p>
        </w:tc>
        <w:tc>
          <w:tcPr>
            <w:tcW w:w="2224" w:type="dxa"/>
          </w:tcPr>
          <w:p w14:paraId="2908A6E5" w14:textId="77777777" w:rsidR="00AD3A6C" w:rsidRDefault="00000000">
            <w:pPr>
              <w:spacing w:before="120" w:after="120" w:line="276" w:lineRule="auto"/>
              <w:rPr>
                <w:sz w:val="18"/>
                <w:szCs w:val="18"/>
              </w:rPr>
            </w:pPr>
            <w:r>
              <w:rPr>
                <w:sz w:val="18"/>
                <w:szCs w:val="18"/>
              </w:rPr>
              <w:t>Dapat menyebabkan fatality dan korban jiwa</w:t>
            </w:r>
          </w:p>
          <w:p w14:paraId="4BF754EA" w14:textId="77777777" w:rsidR="00AD3A6C" w:rsidRDefault="00000000">
            <w:pPr>
              <w:spacing w:before="120" w:after="120" w:line="276" w:lineRule="auto"/>
              <w:rPr>
                <w:sz w:val="18"/>
                <w:szCs w:val="18"/>
              </w:rPr>
            </w:pPr>
            <w:r>
              <w:rPr>
                <w:sz w:val="18"/>
                <w:szCs w:val="18"/>
              </w:rPr>
              <w:t>Dapat menyebabkan pencemaran lingkungan karena tumpahan minyak dari kapal</w:t>
            </w:r>
          </w:p>
        </w:tc>
        <w:tc>
          <w:tcPr>
            <w:tcW w:w="308" w:type="dxa"/>
          </w:tcPr>
          <w:p w14:paraId="6A8177E9" w14:textId="77777777" w:rsidR="00AD3A6C" w:rsidRDefault="00000000">
            <w:pPr>
              <w:jc w:val="center"/>
              <w:rPr>
                <w:sz w:val="18"/>
                <w:szCs w:val="18"/>
              </w:rPr>
            </w:pPr>
            <w:r>
              <w:rPr>
                <w:sz w:val="18"/>
                <w:szCs w:val="18"/>
              </w:rPr>
              <w:t>3</w:t>
            </w:r>
          </w:p>
        </w:tc>
        <w:tc>
          <w:tcPr>
            <w:tcW w:w="331" w:type="dxa"/>
          </w:tcPr>
          <w:p w14:paraId="03E21CDC" w14:textId="77777777" w:rsidR="00AD3A6C" w:rsidRDefault="00000000">
            <w:pPr>
              <w:jc w:val="center"/>
              <w:rPr>
                <w:sz w:val="18"/>
                <w:szCs w:val="18"/>
              </w:rPr>
            </w:pPr>
            <w:r>
              <w:rPr>
                <w:sz w:val="18"/>
                <w:szCs w:val="18"/>
              </w:rPr>
              <w:t>4</w:t>
            </w:r>
          </w:p>
        </w:tc>
        <w:tc>
          <w:tcPr>
            <w:tcW w:w="773" w:type="dxa"/>
          </w:tcPr>
          <w:p w14:paraId="1479D707" w14:textId="77777777" w:rsidR="00AD3A6C" w:rsidRDefault="00000000">
            <w:pPr>
              <w:jc w:val="center"/>
              <w:rPr>
                <w:sz w:val="18"/>
                <w:szCs w:val="18"/>
              </w:rPr>
            </w:pPr>
            <w:r>
              <w:rPr>
                <w:sz w:val="18"/>
                <w:szCs w:val="18"/>
              </w:rPr>
              <w:t>12</w:t>
            </w:r>
          </w:p>
        </w:tc>
        <w:tc>
          <w:tcPr>
            <w:tcW w:w="2911" w:type="dxa"/>
          </w:tcPr>
          <w:p w14:paraId="213AD660" w14:textId="77777777" w:rsidR="00AD3A6C" w:rsidRDefault="00000000">
            <w:pPr>
              <w:rPr>
                <w:sz w:val="18"/>
                <w:szCs w:val="18"/>
              </w:rPr>
            </w:pPr>
            <w:r>
              <w:rPr>
                <w:sz w:val="18"/>
                <w:szCs w:val="18"/>
              </w:rPr>
              <w:t>Perawatan dan pengecekan rutin Sarana Bantu Navigasi Pelayaran dan Fasilitas Dermaga Tersus PKT</w:t>
            </w:r>
          </w:p>
          <w:p w14:paraId="693EE881" w14:textId="77777777" w:rsidR="00AD3A6C" w:rsidRDefault="00AD3A6C">
            <w:pPr>
              <w:rPr>
                <w:sz w:val="18"/>
                <w:szCs w:val="18"/>
              </w:rPr>
            </w:pPr>
          </w:p>
        </w:tc>
        <w:tc>
          <w:tcPr>
            <w:tcW w:w="270" w:type="dxa"/>
          </w:tcPr>
          <w:p w14:paraId="2D6A8F94" w14:textId="77777777" w:rsidR="00AD3A6C" w:rsidRDefault="00AD3A6C">
            <w:pPr>
              <w:jc w:val="center"/>
              <w:rPr>
                <w:sz w:val="18"/>
                <w:szCs w:val="18"/>
                <w:lang w:val="id-ID"/>
              </w:rPr>
            </w:pPr>
          </w:p>
        </w:tc>
        <w:tc>
          <w:tcPr>
            <w:tcW w:w="270" w:type="dxa"/>
          </w:tcPr>
          <w:p w14:paraId="6C12FE20" w14:textId="77777777" w:rsidR="00AD3A6C" w:rsidRDefault="00AD3A6C">
            <w:pPr>
              <w:jc w:val="center"/>
              <w:rPr>
                <w:sz w:val="18"/>
                <w:szCs w:val="18"/>
                <w:lang w:val="id-ID"/>
              </w:rPr>
            </w:pPr>
          </w:p>
        </w:tc>
        <w:tc>
          <w:tcPr>
            <w:tcW w:w="540" w:type="dxa"/>
          </w:tcPr>
          <w:p w14:paraId="2FABF7E7" w14:textId="77777777" w:rsidR="00AD3A6C" w:rsidRDefault="00AD3A6C">
            <w:pPr>
              <w:jc w:val="center"/>
              <w:rPr>
                <w:sz w:val="18"/>
                <w:szCs w:val="18"/>
                <w:lang w:val="id-ID"/>
              </w:rPr>
            </w:pPr>
          </w:p>
        </w:tc>
        <w:tc>
          <w:tcPr>
            <w:tcW w:w="1728" w:type="dxa"/>
          </w:tcPr>
          <w:p w14:paraId="73523082" w14:textId="77777777" w:rsidR="00AD3A6C" w:rsidRDefault="00000000">
            <w:pPr>
              <w:spacing w:before="60" w:after="60"/>
              <w:jc w:val="center"/>
              <w:rPr>
                <w:sz w:val="18"/>
                <w:szCs w:val="18"/>
              </w:rPr>
            </w:pPr>
            <w:r>
              <w:rPr>
                <w:sz w:val="18"/>
                <w:szCs w:val="18"/>
              </w:rPr>
              <w:t>P &amp; P</w:t>
            </w:r>
          </w:p>
          <w:p w14:paraId="331BD207" w14:textId="77777777" w:rsidR="00AD3A6C" w:rsidRDefault="00000000">
            <w:pPr>
              <w:jc w:val="center"/>
              <w:rPr>
                <w:sz w:val="18"/>
                <w:szCs w:val="18"/>
              </w:rPr>
            </w:pPr>
            <w:r>
              <w:rPr>
                <w:sz w:val="18"/>
                <w:szCs w:val="18"/>
              </w:rPr>
              <w:t>01-2023</w:t>
            </w:r>
          </w:p>
        </w:tc>
      </w:tr>
      <w:tr w:rsidR="00AD3A6C" w14:paraId="772D0F09" w14:textId="77777777">
        <w:tc>
          <w:tcPr>
            <w:tcW w:w="1263" w:type="dxa"/>
          </w:tcPr>
          <w:p w14:paraId="5964634E" w14:textId="77777777" w:rsidR="00AD3A6C" w:rsidRDefault="00000000">
            <w:pPr>
              <w:jc w:val="both"/>
              <w:rPr>
                <w:color w:val="333333"/>
                <w:sz w:val="18"/>
                <w:szCs w:val="18"/>
                <w:shd w:val="clear" w:color="auto" w:fill="EEEEEE"/>
              </w:rPr>
            </w:pPr>
            <w:r>
              <w:rPr>
                <w:sz w:val="18"/>
                <w:szCs w:val="18"/>
              </w:rPr>
              <w:t>Pencapaian target Pengapalan sesuai RKAP 2023</w:t>
            </w:r>
          </w:p>
          <w:p w14:paraId="7B429002" w14:textId="77777777" w:rsidR="00AD3A6C" w:rsidRDefault="00AD3A6C">
            <w:pPr>
              <w:rPr>
                <w:sz w:val="18"/>
                <w:szCs w:val="18"/>
              </w:rPr>
            </w:pPr>
          </w:p>
        </w:tc>
        <w:tc>
          <w:tcPr>
            <w:tcW w:w="1521" w:type="dxa"/>
          </w:tcPr>
          <w:p w14:paraId="439B936A" w14:textId="77777777" w:rsidR="00AD3A6C" w:rsidRDefault="00000000">
            <w:pPr>
              <w:rPr>
                <w:sz w:val="18"/>
                <w:szCs w:val="18"/>
              </w:rPr>
            </w:pPr>
            <w:r>
              <w:rPr>
                <w:sz w:val="18"/>
                <w:szCs w:val="18"/>
              </w:rPr>
              <w:t>Target Bongkar/muat tidak tercapai</w:t>
            </w:r>
          </w:p>
        </w:tc>
        <w:tc>
          <w:tcPr>
            <w:tcW w:w="1559" w:type="dxa"/>
          </w:tcPr>
          <w:p w14:paraId="4273188F" w14:textId="77777777" w:rsidR="00AD3A6C" w:rsidRDefault="00AD3A6C">
            <w:pPr>
              <w:rPr>
                <w:sz w:val="18"/>
                <w:szCs w:val="18"/>
              </w:rPr>
            </w:pPr>
          </w:p>
        </w:tc>
        <w:tc>
          <w:tcPr>
            <w:tcW w:w="2224" w:type="dxa"/>
          </w:tcPr>
          <w:p w14:paraId="5481F1A0" w14:textId="77777777" w:rsidR="00AD3A6C" w:rsidRDefault="00000000">
            <w:pPr>
              <w:pStyle w:val="ListParagraph"/>
              <w:numPr>
                <w:ilvl w:val="0"/>
                <w:numId w:val="43"/>
              </w:numPr>
              <w:spacing w:before="120" w:after="120" w:line="276" w:lineRule="auto"/>
              <w:ind w:left="319" w:hanging="217"/>
              <w:rPr>
                <w:sz w:val="18"/>
                <w:szCs w:val="18"/>
              </w:rPr>
            </w:pPr>
            <w:r>
              <w:rPr>
                <w:sz w:val="18"/>
                <w:szCs w:val="18"/>
              </w:rPr>
              <w:t xml:space="preserve">Pendapatan Perusahaan </w:t>
            </w:r>
          </w:p>
          <w:p w14:paraId="181F7280" w14:textId="77777777" w:rsidR="00AD3A6C" w:rsidRDefault="00000000">
            <w:pPr>
              <w:pStyle w:val="ListParagraph"/>
              <w:numPr>
                <w:ilvl w:val="0"/>
                <w:numId w:val="43"/>
              </w:numPr>
              <w:spacing w:before="120" w:after="120" w:line="276" w:lineRule="auto"/>
              <w:ind w:left="319" w:hanging="217"/>
              <w:rPr>
                <w:sz w:val="18"/>
                <w:szCs w:val="18"/>
              </w:rPr>
            </w:pPr>
            <w:r>
              <w:rPr>
                <w:sz w:val="18"/>
                <w:szCs w:val="18"/>
              </w:rPr>
              <w:t>Mengganggu ketahanan pangan Nasional,</w:t>
            </w:r>
          </w:p>
          <w:p w14:paraId="09785725" w14:textId="77777777" w:rsidR="00AD3A6C" w:rsidRDefault="00000000">
            <w:pPr>
              <w:pStyle w:val="ListParagraph"/>
              <w:numPr>
                <w:ilvl w:val="0"/>
                <w:numId w:val="43"/>
              </w:numPr>
              <w:spacing w:before="120" w:after="120" w:line="276" w:lineRule="auto"/>
              <w:ind w:left="319" w:hanging="217"/>
              <w:rPr>
                <w:sz w:val="18"/>
                <w:szCs w:val="18"/>
              </w:rPr>
            </w:pPr>
            <w:r>
              <w:rPr>
                <w:sz w:val="18"/>
                <w:szCs w:val="18"/>
              </w:rPr>
              <w:t>Ketidakpuasan Pelanggan</w:t>
            </w:r>
          </w:p>
          <w:p w14:paraId="68B3D438" w14:textId="77777777" w:rsidR="00AD3A6C" w:rsidRDefault="00000000">
            <w:pPr>
              <w:rPr>
                <w:sz w:val="18"/>
                <w:szCs w:val="18"/>
              </w:rPr>
            </w:pPr>
            <w:r>
              <w:rPr>
                <w:sz w:val="18"/>
                <w:szCs w:val="18"/>
              </w:rPr>
              <w:t xml:space="preserve">Terkena penalty Demurrage </w:t>
            </w:r>
          </w:p>
        </w:tc>
        <w:tc>
          <w:tcPr>
            <w:tcW w:w="308" w:type="dxa"/>
          </w:tcPr>
          <w:p w14:paraId="55E167DF" w14:textId="77777777" w:rsidR="00AD3A6C" w:rsidRDefault="00000000">
            <w:pPr>
              <w:jc w:val="center"/>
              <w:rPr>
                <w:sz w:val="18"/>
                <w:szCs w:val="18"/>
              </w:rPr>
            </w:pPr>
            <w:r>
              <w:rPr>
                <w:sz w:val="18"/>
                <w:szCs w:val="18"/>
              </w:rPr>
              <w:t>3</w:t>
            </w:r>
          </w:p>
        </w:tc>
        <w:tc>
          <w:tcPr>
            <w:tcW w:w="331" w:type="dxa"/>
          </w:tcPr>
          <w:p w14:paraId="435AB5B2" w14:textId="77777777" w:rsidR="00AD3A6C" w:rsidRDefault="00000000">
            <w:pPr>
              <w:jc w:val="center"/>
              <w:rPr>
                <w:sz w:val="18"/>
                <w:szCs w:val="18"/>
              </w:rPr>
            </w:pPr>
            <w:r>
              <w:rPr>
                <w:sz w:val="18"/>
                <w:szCs w:val="18"/>
              </w:rPr>
              <w:t>4</w:t>
            </w:r>
          </w:p>
        </w:tc>
        <w:tc>
          <w:tcPr>
            <w:tcW w:w="773" w:type="dxa"/>
          </w:tcPr>
          <w:p w14:paraId="09F945C9" w14:textId="77777777" w:rsidR="00AD3A6C" w:rsidRDefault="00000000">
            <w:pPr>
              <w:jc w:val="center"/>
              <w:rPr>
                <w:sz w:val="18"/>
                <w:szCs w:val="18"/>
              </w:rPr>
            </w:pPr>
            <w:r>
              <w:rPr>
                <w:sz w:val="18"/>
                <w:szCs w:val="18"/>
              </w:rPr>
              <w:t>12</w:t>
            </w:r>
          </w:p>
        </w:tc>
        <w:tc>
          <w:tcPr>
            <w:tcW w:w="2911" w:type="dxa"/>
          </w:tcPr>
          <w:p w14:paraId="3AF6D483" w14:textId="77777777" w:rsidR="00AD3A6C" w:rsidRDefault="00000000">
            <w:pPr>
              <w:pStyle w:val="ListParagraph"/>
              <w:numPr>
                <w:ilvl w:val="0"/>
                <w:numId w:val="42"/>
              </w:numPr>
              <w:spacing w:before="120" w:after="120" w:line="276" w:lineRule="auto"/>
              <w:ind w:left="172" w:hanging="283"/>
              <w:rPr>
                <w:sz w:val="18"/>
                <w:szCs w:val="18"/>
              </w:rPr>
            </w:pPr>
            <w:r>
              <w:rPr>
                <w:sz w:val="18"/>
                <w:szCs w:val="18"/>
              </w:rPr>
              <w:t>Mempercepat proses administrasi sistem online,</w:t>
            </w:r>
          </w:p>
          <w:p w14:paraId="2A436AAD" w14:textId="77777777" w:rsidR="00AD3A6C" w:rsidRDefault="00000000">
            <w:pPr>
              <w:pStyle w:val="ListParagraph"/>
              <w:numPr>
                <w:ilvl w:val="0"/>
                <w:numId w:val="42"/>
              </w:numPr>
              <w:spacing w:before="120" w:after="120" w:line="276" w:lineRule="auto"/>
              <w:ind w:left="172" w:hanging="283"/>
              <w:rPr>
                <w:sz w:val="18"/>
                <w:szCs w:val="18"/>
              </w:rPr>
            </w:pPr>
            <w:r>
              <w:rPr>
                <w:sz w:val="18"/>
                <w:szCs w:val="18"/>
              </w:rPr>
              <w:t>Maintenance secara rutin terhadap fasilitas pemuatan di Dermaga,</w:t>
            </w:r>
          </w:p>
          <w:p w14:paraId="77603474" w14:textId="77777777" w:rsidR="00AD3A6C" w:rsidRDefault="00000000">
            <w:pPr>
              <w:pStyle w:val="ListParagraph"/>
              <w:numPr>
                <w:ilvl w:val="0"/>
                <w:numId w:val="42"/>
              </w:numPr>
              <w:spacing w:before="120" w:after="120" w:line="276" w:lineRule="auto"/>
              <w:ind w:left="172" w:hanging="283"/>
              <w:rPr>
                <w:sz w:val="18"/>
                <w:szCs w:val="18"/>
              </w:rPr>
            </w:pPr>
            <w:r>
              <w:rPr>
                <w:sz w:val="18"/>
                <w:szCs w:val="18"/>
              </w:rPr>
              <w:t>Melakukan evaluasi rutin kinerja rekanan dilingkungan Pelabuhan</w:t>
            </w:r>
          </w:p>
          <w:p w14:paraId="40C93C87" w14:textId="77777777" w:rsidR="00AD3A6C" w:rsidRDefault="00000000">
            <w:pPr>
              <w:rPr>
                <w:sz w:val="18"/>
                <w:szCs w:val="18"/>
              </w:rPr>
            </w:pPr>
            <w:r>
              <w:rPr>
                <w:sz w:val="18"/>
                <w:szCs w:val="18"/>
              </w:rPr>
              <w:t>Pemuatan secara tandem dengan 2 shiploader di dermaga BSL</w:t>
            </w:r>
          </w:p>
        </w:tc>
        <w:tc>
          <w:tcPr>
            <w:tcW w:w="270" w:type="dxa"/>
          </w:tcPr>
          <w:p w14:paraId="0323E096" w14:textId="77777777" w:rsidR="00AD3A6C" w:rsidRDefault="00AD3A6C">
            <w:pPr>
              <w:jc w:val="center"/>
              <w:rPr>
                <w:sz w:val="18"/>
                <w:szCs w:val="18"/>
                <w:lang w:val="id-ID"/>
              </w:rPr>
            </w:pPr>
          </w:p>
        </w:tc>
        <w:tc>
          <w:tcPr>
            <w:tcW w:w="270" w:type="dxa"/>
          </w:tcPr>
          <w:p w14:paraId="126B904B" w14:textId="77777777" w:rsidR="00AD3A6C" w:rsidRDefault="00AD3A6C">
            <w:pPr>
              <w:jc w:val="center"/>
              <w:rPr>
                <w:sz w:val="18"/>
                <w:szCs w:val="18"/>
                <w:lang w:val="id-ID"/>
              </w:rPr>
            </w:pPr>
          </w:p>
        </w:tc>
        <w:tc>
          <w:tcPr>
            <w:tcW w:w="540" w:type="dxa"/>
          </w:tcPr>
          <w:p w14:paraId="438B50C2" w14:textId="77777777" w:rsidR="00AD3A6C" w:rsidRDefault="00AD3A6C">
            <w:pPr>
              <w:jc w:val="center"/>
              <w:rPr>
                <w:sz w:val="18"/>
                <w:szCs w:val="18"/>
                <w:lang w:val="id-ID"/>
              </w:rPr>
            </w:pPr>
          </w:p>
        </w:tc>
        <w:tc>
          <w:tcPr>
            <w:tcW w:w="1728" w:type="dxa"/>
          </w:tcPr>
          <w:p w14:paraId="52A60635" w14:textId="77777777" w:rsidR="00AD3A6C" w:rsidRDefault="00000000">
            <w:pPr>
              <w:spacing w:before="60" w:after="60"/>
              <w:jc w:val="center"/>
              <w:rPr>
                <w:sz w:val="18"/>
                <w:szCs w:val="18"/>
              </w:rPr>
            </w:pPr>
            <w:r>
              <w:rPr>
                <w:sz w:val="18"/>
                <w:szCs w:val="18"/>
              </w:rPr>
              <w:t>P &amp; P</w:t>
            </w:r>
          </w:p>
          <w:p w14:paraId="4648F007" w14:textId="77777777" w:rsidR="00AD3A6C" w:rsidRDefault="00000000">
            <w:pPr>
              <w:jc w:val="center"/>
              <w:rPr>
                <w:sz w:val="18"/>
                <w:szCs w:val="18"/>
                <w:lang w:val="id-ID"/>
              </w:rPr>
            </w:pPr>
            <w:r>
              <w:rPr>
                <w:sz w:val="18"/>
                <w:szCs w:val="18"/>
              </w:rPr>
              <w:t>04-2022</w:t>
            </w:r>
          </w:p>
        </w:tc>
      </w:tr>
    </w:tbl>
    <w:p w14:paraId="16A6CBF3" w14:textId="77777777" w:rsidR="00AD3A6C" w:rsidRDefault="00000000">
      <w:pPr>
        <w:pStyle w:val="ListParagraph"/>
        <w:rPr>
          <w:bCs/>
        </w:rPr>
      </w:pPr>
      <w:r>
        <w:rPr>
          <w:bCs/>
        </w:rPr>
        <w:t xml:space="preserve">*Berdasarkan risiko yang disampaikan kepada Dep Anggaran pada Risiko RKAP 2023 bidang Produksi </w:t>
      </w:r>
    </w:p>
    <w:p w14:paraId="17EAF089" w14:textId="77777777" w:rsidR="00AD3A6C" w:rsidRDefault="00AD3A6C">
      <w:pPr>
        <w:pStyle w:val="ListParagraph"/>
        <w:rPr>
          <w:b/>
        </w:rPr>
      </w:pPr>
    </w:p>
    <w:p w14:paraId="2B1A87A5" w14:textId="77777777" w:rsidR="00AD3A6C" w:rsidRDefault="00AD3A6C">
      <w:pPr>
        <w:pStyle w:val="ListParagraph"/>
        <w:ind w:left="360"/>
      </w:pPr>
    </w:p>
    <w:p w14:paraId="33D2908C" w14:textId="77777777" w:rsidR="00AD3A6C" w:rsidRDefault="00AD3A6C">
      <w:pPr>
        <w:pStyle w:val="ListParagraph"/>
        <w:ind w:left="360"/>
      </w:pPr>
    </w:p>
    <w:p w14:paraId="300008E7" w14:textId="77777777" w:rsidR="00AD3A6C" w:rsidRDefault="00AD3A6C">
      <w:pPr>
        <w:pStyle w:val="ListParagraph"/>
        <w:ind w:left="360"/>
      </w:pPr>
    </w:p>
    <w:p w14:paraId="0C6248AF" w14:textId="77777777" w:rsidR="00AD3A6C" w:rsidRDefault="00AD3A6C">
      <w:pPr>
        <w:pStyle w:val="ListParagraph"/>
        <w:ind w:left="360"/>
      </w:pPr>
    </w:p>
    <w:p w14:paraId="318B0EFB" w14:textId="77777777" w:rsidR="00AD3A6C" w:rsidRDefault="00AD3A6C">
      <w:pPr>
        <w:pStyle w:val="ListParagraph"/>
        <w:ind w:left="360"/>
      </w:pPr>
    </w:p>
    <w:p w14:paraId="3ECA8FDF" w14:textId="77777777" w:rsidR="00AD3A6C" w:rsidRDefault="00AD3A6C">
      <w:pPr>
        <w:pStyle w:val="ListParagraph"/>
        <w:ind w:left="360"/>
        <w:rPr>
          <w:b/>
        </w:rPr>
      </w:pPr>
    </w:p>
    <w:p w14:paraId="7BFE2BEF" w14:textId="77777777" w:rsidR="00AD3A6C" w:rsidRDefault="00000000">
      <w:pPr>
        <w:pStyle w:val="ListParagraph"/>
        <w:numPr>
          <w:ilvl w:val="0"/>
          <w:numId w:val="5"/>
        </w:numPr>
        <w:ind w:left="360" w:hanging="359"/>
        <w:rPr>
          <w:b/>
        </w:rPr>
      </w:pPr>
      <w:r>
        <w:rPr>
          <w:b/>
          <w:lang w:val="id-ID"/>
        </w:rPr>
        <w:lastRenderedPageBreak/>
        <w:t xml:space="preserve">RISIKO </w:t>
      </w:r>
      <w:r>
        <w:rPr>
          <w:b/>
        </w:rPr>
        <w:t>UTAMA/ RISK THAT MATTER (RTM)</w:t>
      </w:r>
      <w:r>
        <w:rPr>
          <w:b/>
          <w:lang w:val="id-ID"/>
        </w:rPr>
        <w:t xml:space="preserve"> KOMPARTEMEN </w:t>
      </w:r>
      <w:r>
        <w:rPr>
          <w:b/>
        </w:rPr>
        <w:t>OPERASI I</w:t>
      </w:r>
      <w:r>
        <w:rPr>
          <w:b/>
          <w:lang w:val="id-ID"/>
        </w:rPr>
        <w:t xml:space="preserve"> TAHUN </w:t>
      </w:r>
      <w:r>
        <w:rPr>
          <w:b/>
        </w:rPr>
        <w:t>2022</w:t>
      </w:r>
    </w:p>
    <w:tbl>
      <w:tblPr>
        <w:tblStyle w:val="TableGrid"/>
        <w:tblW w:w="13698" w:type="dxa"/>
        <w:tblInd w:w="-94"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304"/>
      </w:tblGrid>
      <w:tr w:rsidR="00AD3A6C" w14:paraId="34AE83E8" w14:textId="77777777">
        <w:trPr>
          <w:tblHeader/>
        </w:trPr>
        <w:tc>
          <w:tcPr>
            <w:tcW w:w="1263" w:type="dxa"/>
            <w:vMerge w:val="restart"/>
            <w:shd w:val="clear" w:color="auto" w:fill="FFFF00"/>
            <w:vAlign w:val="center"/>
          </w:tcPr>
          <w:p w14:paraId="60E86C6E" w14:textId="77777777" w:rsidR="00AD3A6C" w:rsidRDefault="00000000">
            <w:pPr>
              <w:jc w:val="center"/>
              <w:rPr>
                <w:b/>
                <w:sz w:val="18"/>
                <w:szCs w:val="18"/>
              </w:rPr>
            </w:pPr>
            <w:r>
              <w:rPr>
                <w:b/>
                <w:sz w:val="18"/>
                <w:szCs w:val="18"/>
              </w:rPr>
              <w:t>Sasaran Perusahaan</w:t>
            </w:r>
          </w:p>
        </w:tc>
        <w:tc>
          <w:tcPr>
            <w:tcW w:w="1521" w:type="dxa"/>
            <w:vMerge w:val="restart"/>
            <w:shd w:val="clear" w:color="auto" w:fill="FFFF00"/>
            <w:vAlign w:val="center"/>
          </w:tcPr>
          <w:p w14:paraId="4F94947F" w14:textId="77777777" w:rsidR="00AD3A6C" w:rsidRDefault="00000000">
            <w:pPr>
              <w:jc w:val="center"/>
              <w:rPr>
                <w:b/>
                <w:sz w:val="18"/>
                <w:szCs w:val="18"/>
              </w:rPr>
            </w:pPr>
            <w:r>
              <w:rPr>
                <w:b/>
                <w:sz w:val="18"/>
                <w:szCs w:val="18"/>
              </w:rPr>
              <w:t>Nama Risiko</w:t>
            </w:r>
          </w:p>
        </w:tc>
        <w:tc>
          <w:tcPr>
            <w:tcW w:w="5195" w:type="dxa"/>
            <w:gridSpan w:val="5"/>
            <w:shd w:val="clear" w:color="auto" w:fill="FFFF00"/>
            <w:vAlign w:val="center"/>
          </w:tcPr>
          <w:p w14:paraId="1211B27E" w14:textId="77777777" w:rsidR="00AD3A6C" w:rsidRDefault="00000000">
            <w:pPr>
              <w:jc w:val="center"/>
              <w:rPr>
                <w:b/>
                <w:sz w:val="18"/>
                <w:szCs w:val="18"/>
              </w:rPr>
            </w:pPr>
            <w:r>
              <w:rPr>
                <w:b/>
                <w:sz w:val="18"/>
                <w:szCs w:val="18"/>
              </w:rPr>
              <w:t>Inherent Risk</w:t>
            </w:r>
          </w:p>
        </w:tc>
        <w:tc>
          <w:tcPr>
            <w:tcW w:w="5719" w:type="dxa"/>
            <w:gridSpan w:val="5"/>
            <w:shd w:val="clear" w:color="auto" w:fill="FFFF00"/>
            <w:vAlign w:val="center"/>
          </w:tcPr>
          <w:p w14:paraId="4BF943E5" w14:textId="77777777" w:rsidR="00AD3A6C" w:rsidRDefault="00000000">
            <w:pPr>
              <w:jc w:val="center"/>
              <w:rPr>
                <w:b/>
                <w:sz w:val="18"/>
                <w:szCs w:val="18"/>
              </w:rPr>
            </w:pPr>
            <w:r>
              <w:rPr>
                <w:b/>
                <w:sz w:val="18"/>
                <w:szCs w:val="18"/>
              </w:rPr>
              <w:t>Residual Risk</w:t>
            </w:r>
          </w:p>
        </w:tc>
      </w:tr>
      <w:tr w:rsidR="00AD3A6C" w14:paraId="5151E4BC" w14:textId="77777777">
        <w:tc>
          <w:tcPr>
            <w:tcW w:w="1263" w:type="dxa"/>
            <w:vMerge/>
            <w:shd w:val="clear" w:color="auto" w:fill="FFFF00"/>
          </w:tcPr>
          <w:p w14:paraId="26071B59" w14:textId="77777777" w:rsidR="00AD3A6C" w:rsidRDefault="00AD3A6C">
            <w:pPr>
              <w:jc w:val="center"/>
              <w:rPr>
                <w:b/>
                <w:sz w:val="18"/>
                <w:szCs w:val="18"/>
              </w:rPr>
            </w:pPr>
          </w:p>
        </w:tc>
        <w:tc>
          <w:tcPr>
            <w:tcW w:w="1521" w:type="dxa"/>
            <w:vMerge/>
            <w:shd w:val="clear" w:color="auto" w:fill="FFFF00"/>
            <w:vAlign w:val="center"/>
          </w:tcPr>
          <w:p w14:paraId="79B0E46B" w14:textId="77777777" w:rsidR="00AD3A6C" w:rsidRDefault="00AD3A6C">
            <w:pPr>
              <w:jc w:val="center"/>
              <w:rPr>
                <w:b/>
                <w:sz w:val="18"/>
                <w:szCs w:val="18"/>
              </w:rPr>
            </w:pPr>
          </w:p>
        </w:tc>
        <w:tc>
          <w:tcPr>
            <w:tcW w:w="1986" w:type="dxa"/>
            <w:shd w:val="clear" w:color="auto" w:fill="FFFF00"/>
            <w:vAlign w:val="center"/>
          </w:tcPr>
          <w:p w14:paraId="1237DAD4" w14:textId="77777777" w:rsidR="00AD3A6C" w:rsidRDefault="00000000">
            <w:pPr>
              <w:jc w:val="center"/>
              <w:rPr>
                <w:b/>
                <w:sz w:val="18"/>
                <w:szCs w:val="18"/>
              </w:rPr>
            </w:pPr>
            <w:r>
              <w:rPr>
                <w:b/>
                <w:sz w:val="18"/>
                <w:szCs w:val="18"/>
              </w:rPr>
              <w:t>Sebab</w:t>
            </w:r>
          </w:p>
        </w:tc>
        <w:tc>
          <w:tcPr>
            <w:tcW w:w="1797" w:type="dxa"/>
            <w:shd w:val="clear" w:color="auto" w:fill="FFFF00"/>
            <w:vAlign w:val="center"/>
          </w:tcPr>
          <w:p w14:paraId="03D2B788" w14:textId="77777777" w:rsidR="00AD3A6C" w:rsidRDefault="00000000">
            <w:pPr>
              <w:jc w:val="center"/>
              <w:rPr>
                <w:b/>
                <w:sz w:val="18"/>
                <w:szCs w:val="18"/>
              </w:rPr>
            </w:pPr>
            <w:r>
              <w:rPr>
                <w:b/>
                <w:sz w:val="18"/>
                <w:szCs w:val="18"/>
              </w:rPr>
              <w:t xml:space="preserve">Dampak </w:t>
            </w:r>
          </w:p>
        </w:tc>
        <w:tc>
          <w:tcPr>
            <w:tcW w:w="308" w:type="dxa"/>
            <w:shd w:val="clear" w:color="auto" w:fill="FFFF00"/>
            <w:vAlign w:val="center"/>
          </w:tcPr>
          <w:p w14:paraId="45D79EF1" w14:textId="77777777" w:rsidR="00AD3A6C" w:rsidRDefault="00000000">
            <w:pPr>
              <w:jc w:val="center"/>
              <w:rPr>
                <w:b/>
                <w:sz w:val="18"/>
                <w:szCs w:val="18"/>
              </w:rPr>
            </w:pPr>
            <w:r>
              <w:rPr>
                <w:b/>
                <w:sz w:val="18"/>
                <w:szCs w:val="18"/>
              </w:rPr>
              <w:t>L</w:t>
            </w:r>
          </w:p>
        </w:tc>
        <w:tc>
          <w:tcPr>
            <w:tcW w:w="331" w:type="dxa"/>
            <w:shd w:val="clear" w:color="auto" w:fill="FFFF00"/>
            <w:vAlign w:val="center"/>
          </w:tcPr>
          <w:p w14:paraId="7BF968C7" w14:textId="77777777" w:rsidR="00AD3A6C" w:rsidRDefault="00000000">
            <w:pPr>
              <w:jc w:val="center"/>
              <w:rPr>
                <w:b/>
                <w:sz w:val="18"/>
                <w:szCs w:val="18"/>
              </w:rPr>
            </w:pPr>
            <w:r>
              <w:rPr>
                <w:b/>
                <w:sz w:val="18"/>
                <w:szCs w:val="18"/>
              </w:rPr>
              <w:t>C</w:t>
            </w:r>
          </w:p>
        </w:tc>
        <w:tc>
          <w:tcPr>
            <w:tcW w:w="773" w:type="dxa"/>
            <w:shd w:val="clear" w:color="auto" w:fill="FFFF00"/>
            <w:vAlign w:val="center"/>
          </w:tcPr>
          <w:p w14:paraId="2A358358" w14:textId="77777777" w:rsidR="00AD3A6C" w:rsidRDefault="00000000">
            <w:pPr>
              <w:jc w:val="center"/>
              <w:rPr>
                <w:b/>
                <w:sz w:val="18"/>
                <w:szCs w:val="18"/>
              </w:rPr>
            </w:pPr>
            <w:r>
              <w:rPr>
                <w:b/>
                <w:sz w:val="18"/>
                <w:szCs w:val="18"/>
              </w:rPr>
              <w:t>LxC</w:t>
            </w:r>
          </w:p>
        </w:tc>
        <w:tc>
          <w:tcPr>
            <w:tcW w:w="3281" w:type="dxa"/>
            <w:shd w:val="clear" w:color="auto" w:fill="FFFF00"/>
            <w:vAlign w:val="center"/>
          </w:tcPr>
          <w:p w14:paraId="61FC93EB" w14:textId="77777777" w:rsidR="00AD3A6C" w:rsidRDefault="00000000">
            <w:pPr>
              <w:jc w:val="center"/>
              <w:rPr>
                <w:b/>
                <w:sz w:val="18"/>
                <w:szCs w:val="18"/>
              </w:rPr>
            </w:pPr>
            <w:r>
              <w:rPr>
                <w:b/>
                <w:sz w:val="18"/>
                <w:szCs w:val="18"/>
              </w:rPr>
              <w:t>MItigasi Risiko</w:t>
            </w:r>
          </w:p>
        </w:tc>
        <w:tc>
          <w:tcPr>
            <w:tcW w:w="283" w:type="dxa"/>
            <w:shd w:val="clear" w:color="auto" w:fill="FFFF00"/>
            <w:vAlign w:val="center"/>
          </w:tcPr>
          <w:p w14:paraId="31C38D1E" w14:textId="77777777" w:rsidR="00AD3A6C" w:rsidRDefault="00000000">
            <w:pPr>
              <w:jc w:val="center"/>
              <w:rPr>
                <w:b/>
                <w:sz w:val="18"/>
                <w:szCs w:val="18"/>
              </w:rPr>
            </w:pPr>
            <w:r>
              <w:rPr>
                <w:b/>
                <w:sz w:val="18"/>
                <w:szCs w:val="18"/>
              </w:rPr>
              <w:t>L</w:t>
            </w:r>
          </w:p>
        </w:tc>
        <w:tc>
          <w:tcPr>
            <w:tcW w:w="284" w:type="dxa"/>
            <w:shd w:val="clear" w:color="auto" w:fill="FFFF00"/>
            <w:vAlign w:val="center"/>
          </w:tcPr>
          <w:p w14:paraId="36097D35" w14:textId="77777777" w:rsidR="00AD3A6C" w:rsidRDefault="00000000">
            <w:pPr>
              <w:jc w:val="center"/>
              <w:rPr>
                <w:b/>
                <w:sz w:val="18"/>
                <w:szCs w:val="18"/>
              </w:rPr>
            </w:pPr>
            <w:r>
              <w:rPr>
                <w:b/>
                <w:sz w:val="18"/>
                <w:szCs w:val="18"/>
              </w:rPr>
              <w:t>C</w:t>
            </w:r>
          </w:p>
        </w:tc>
        <w:tc>
          <w:tcPr>
            <w:tcW w:w="567" w:type="dxa"/>
            <w:shd w:val="clear" w:color="auto" w:fill="FFFF00"/>
            <w:vAlign w:val="center"/>
          </w:tcPr>
          <w:p w14:paraId="251534C5" w14:textId="77777777" w:rsidR="00AD3A6C" w:rsidRDefault="00000000">
            <w:pPr>
              <w:jc w:val="center"/>
              <w:rPr>
                <w:b/>
                <w:sz w:val="18"/>
                <w:szCs w:val="18"/>
              </w:rPr>
            </w:pPr>
            <w:r>
              <w:rPr>
                <w:b/>
                <w:sz w:val="18"/>
                <w:szCs w:val="18"/>
              </w:rPr>
              <w:t>LxC</w:t>
            </w:r>
          </w:p>
        </w:tc>
        <w:tc>
          <w:tcPr>
            <w:tcW w:w="1304" w:type="dxa"/>
            <w:shd w:val="clear" w:color="auto" w:fill="FFFF00"/>
            <w:vAlign w:val="center"/>
          </w:tcPr>
          <w:p w14:paraId="39962D3A" w14:textId="77777777" w:rsidR="00AD3A6C" w:rsidRDefault="00000000">
            <w:pPr>
              <w:jc w:val="center"/>
              <w:rPr>
                <w:b/>
                <w:sz w:val="18"/>
                <w:szCs w:val="18"/>
              </w:rPr>
            </w:pPr>
            <w:r>
              <w:rPr>
                <w:b/>
                <w:sz w:val="18"/>
                <w:szCs w:val="18"/>
              </w:rPr>
              <w:t>Penanggung Jawab</w:t>
            </w:r>
          </w:p>
        </w:tc>
      </w:tr>
      <w:tr w:rsidR="00AD3A6C" w14:paraId="4ECCCB49" w14:textId="77777777">
        <w:tc>
          <w:tcPr>
            <w:tcW w:w="1263" w:type="dxa"/>
          </w:tcPr>
          <w:p w14:paraId="4DC0D1E5" w14:textId="77777777" w:rsidR="00AD3A6C" w:rsidRDefault="00000000">
            <w:pPr>
              <w:rPr>
                <w:sz w:val="18"/>
                <w:szCs w:val="18"/>
              </w:rPr>
            </w:pPr>
            <w:r>
              <w:rPr>
                <w:sz w:val="18"/>
                <w:szCs w:val="18"/>
              </w:rPr>
              <w:t>Memproduksi pupuk sebesar 3.692.000 Ton (pupuk Urea sebesar 3.498.000 Ton dan pupuk NPK 290.000 ton) dan non-pupuk (Amonia) sebesar 2.797.000 Ton</w:t>
            </w:r>
          </w:p>
        </w:tc>
        <w:tc>
          <w:tcPr>
            <w:tcW w:w="1521" w:type="dxa"/>
          </w:tcPr>
          <w:p w14:paraId="7941109C" w14:textId="77777777" w:rsidR="00AD3A6C" w:rsidRDefault="00000000">
            <w:pPr>
              <w:rPr>
                <w:sz w:val="18"/>
                <w:szCs w:val="18"/>
              </w:rPr>
            </w:pPr>
            <w:r>
              <w:rPr>
                <w:sz w:val="18"/>
                <w:szCs w:val="18"/>
              </w:rPr>
              <w:t>Downtime Pabrik lebih dari Rencana</w:t>
            </w:r>
          </w:p>
        </w:tc>
        <w:tc>
          <w:tcPr>
            <w:tcW w:w="1986" w:type="dxa"/>
          </w:tcPr>
          <w:p w14:paraId="50272961" w14:textId="77777777" w:rsidR="00AD3A6C" w:rsidRDefault="00000000">
            <w:pPr>
              <w:rPr>
                <w:sz w:val="18"/>
                <w:szCs w:val="18"/>
              </w:rPr>
            </w:pPr>
            <w:r>
              <w:rPr>
                <w:sz w:val="18"/>
                <w:szCs w:val="18"/>
              </w:rPr>
              <w:t>Pabrik 2</w:t>
            </w:r>
          </w:p>
          <w:p w14:paraId="096B600F" w14:textId="77777777" w:rsidR="00AD3A6C" w:rsidRDefault="00000000">
            <w:pPr>
              <w:rPr>
                <w:sz w:val="18"/>
                <w:szCs w:val="18"/>
              </w:rPr>
            </w:pPr>
            <w:r>
              <w:rPr>
                <w:sz w:val="18"/>
                <w:szCs w:val="18"/>
              </w:rPr>
              <w:t>'1. Kebocoran pada tube 101-C.</w:t>
            </w:r>
          </w:p>
          <w:p w14:paraId="7750CF8D" w14:textId="77777777" w:rsidR="00AD3A6C" w:rsidRDefault="00000000">
            <w:pPr>
              <w:rPr>
                <w:sz w:val="18"/>
                <w:szCs w:val="18"/>
              </w:rPr>
            </w:pPr>
            <w:r>
              <w:rPr>
                <w:sz w:val="18"/>
                <w:szCs w:val="18"/>
              </w:rPr>
              <w:t>2. Kebocoran steam di cover 102-C</w:t>
            </w:r>
          </w:p>
          <w:p w14:paraId="72374596" w14:textId="77777777" w:rsidR="00AD3A6C" w:rsidRDefault="00000000">
            <w:pPr>
              <w:rPr>
                <w:sz w:val="18"/>
                <w:szCs w:val="18"/>
              </w:rPr>
            </w:pPr>
            <w:r>
              <w:rPr>
                <w:sz w:val="18"/>
                <w:szCs w:val="18"/>
              </w:rPr>
              <w:t>3. Kebocoran gas explosive di MOV- 15</w:t>
            </w:r>
          </w:p>
          <w:p w14:paraId="4D7584F3" w14:textId="77777777" w:rsidR="00AD3A6C" w:rsidRDefault="00000000">
            <w:pPr>
              <w:rPr>
                <w:sz w:val="18"/>
                <w:szCs w:val="18"/>
              </w:rPr>
            </w:pPr>
            <w:r>
              <w:rPr>
                <w:sz w:val="18"/>
                <w:szCs w:val="18"/>
              </w:rPr>
              <w:t>4. Kebocoran pada tube stripper 302-C</w:t>
            </w:r>
          </w:p>
          <w:p w14:paraId="307A490D" w14:textId="77777777" w:rsidR="00AD3A6C" w:rsidRDefault="00AD3A6C">
            <w:pPr>
              <w:rPr>
                <w:sz w:val="18"/>
                <w:szCs w:val="18"/>
              </w:rPr>
            </w:pPr>
          </w:p>
          <w:p w14:paraId="5E514B57" w14:textId="77777777" w:rsidR="00AD3A6C" w:rsidRDefault="00000000">
            <w:pPr>
              <w:rPr>
                <w:sz w:val="18"/>
                <w:szCs w:val="18"/>
              </w:rPr>
            </w:pPr>
            <w:r>
              <w:rPr>
                <w:sz w:val="18"/>
                <w:szCs w:val="18"/>
              </w:rPr>
              <w:t>Pabrik 5</w:t>
            </w:r>
          </w:p>
          <w:p w14:paraId="6FC43DB7" w14:textId="77777777" w:rsidR="00AD3A6C" w:rsidRDefault="00000000">
            <w:pPr>
              <w:rPr>
                <w:sz w:val="18"/>
                <w:szCs w:val="18"/>
              </w:rPr>
            </w:pPr>
            <w:r>
              <w:rPr>
                <w:sz w:val="18"/>
                <w:szCs w:val="18"/>
              </w:rPr>
              <w:t>Kebocoran pada tube VSCC</w:t>
            </w:r>
          </w:p>
        </w:tc>
        <w:tc>
          <w:tcPr>
            <w:tcW w:w="1797" w:type="dxa"/>
          </w:tcPr>
          <w:p w14:paraId="56809203" w14:textId="77777777" w:rsidR="00AD3A6C" w:rsidRDefault="00000000">
            <w:pPr>
              <w:spacing w:after="240"/>
              <w:rPr>
                <w:sz w:val="18"/>
                <w:szCs w:val="18"/>
              </w:rPr>
            </w:pPr>
            <w:r>
              <w:rPr>
                <w:sz w:val="18"/>
                <w:szCs w:val="18"/>
              </w:rPr>
              <w:t xml:space="preserve">(Kualitatif) </w:t>
            </w:r>
          </w:p>
          <w:p w14:paraId="1D6E52BC" w14:textId="77777777" w:rsidR="00AD3A6C" w:rsidRDefault="00000000">
            <w:pPr>
              <w:spacing w:after="240"/>
              <w:rPr>
                <w:sz w:val="18"/>
                <w:szCs w:val="18"/>
              </w:rPr>
            </w:pPr>
            <w:r>
              <w:rPr>
                <w:sz w:val="18"/>
                <w:szCs w:val="18"/>
                <w:lang w:val="id-ID"/>
              </w:rPr>
              <w:t>Potensial Loss dari kehilangan kesempatan produksi urea dan amoniak</w:t>
            </w:r>
          </w:p>
          <w:p w14:paraId="2C68C160" w14:textId="77777777" w:rsidR="00AD3A6C" w:rsidRDefault="00000000">
            <w:pPr>
              <w:spacing w:after="240"/>
              <w:rPr>
                <w:sz w:val="18"/>
                <w:szCs w:val="18"/>
                <w:lang w:val="id-ID"/>
              </w:rPr>
            </w:pPr>
            <w:r>
              <w:rPr>
                <w:sz w:val="18"/>
                <w:szCs w:val="18"/>
                <w:lang w:val="id-ID"/>
              </w:rPr>
              <w:t>Tidak Tercapainya target Produksi Urea</w:t>
            </w:r>
          </w:p>
          <w:p w14:paraId="49CF59DD" w14:textId="77777777" w:rsidR="00AD3A6C" w:rsidRDefault="00000000">
            <w:pPr>
              <w:spacing w:after="240"/>
              <w:rPr>
                <w:sz w:val="18"/>
                <w:szCs w:val="18"/>
              </w:rPr>
            </w:pPr>
            <w:r>
              <w:rPr>
                <w:sz w:val="18"/>
                <w:szCs w:val="18"/>
              </w:rPr>
              <w:t>(Kuantitatif)</w:t>
            </w:r>
          </w:p>
          <w:p w14:paraId="32B752E5" w14:textId="77777777" w:rsidR="00AD3A6C" w:rsidRDefault="00000000">
            <w:pPr>
              <w:rPr>
                <w:sz w:val="18"/>
                <w:szCs w:val="18"/>
                <w:lang w:val="id-ID"/>
              </w:rPr>
            </w:pPr>
            <w:r>
              <w:rPr>
                <w:sz w:val="18"/>
                <w:szCs w:val="18"/>
              </w:rPr>
              <w:t>Rp. 200325750271,44</w:t>
            </w:r>
          </w:p>
        </w:tc>
        <w:tc>
          <w:tcPr>
            <w:tcW w:w="308" w:type="dxa"/>
          </w:tcPr>
          <w:p w14:paraId="3DF3EC57" w14:textId="77777777" w:rsidR="00AD3A6C" w:rsidRDefault="00000000">
            <w:pPr>
              <w:jc w:val="center"/>
              <w:rPr>
                <w:sz w:val="18"/>
                <w:szCs w:val="18"/>
              </w:rPr>
            </w:pPr>
            <w:r>
              <w:rPr>
                <w:sz w:val="18"/>
                <w:szCs w:val="18"/>
              </w:rPr>
              <w:t>3</w:t>
            </w:r>
          </w:p>
        </w:tc>
        <w:tc>
          <w:tcPr>
            <w:tcW w:w="331" w:type="dxa"/>
          </w:tcPr>
          <w:p w14:paraId="51BE9494" w14:textId="77777777" w:rsidR="00AD3A6C" w:rsidRDefault="00000000">
            <w:pPr>
              <w:jc w:val="center"/>
              <w:rPr>
                <w:sz w:val="18"/>
                <w:szCs w:val="18"/>
              </w:rPr>
            </w:pPr>
            <w:r>
              <w:rPr>
                <w:sz w:val="18"/>
                <w:szCs w:val="18"/>
              </w:rPr>
              <w:t>5</w:t>
            </w:r>
          </w:p>
        </w:tc>
        <w:tc>
          <w:tcPr>
            <w:tcW w:w="773" w:type="dxa"/>
          </w:tcPr>
          <w:p w14:paraId="1756DCD7" w14:textId="77777777" w:rsidR="00AD3A6C" w:rsidRDefault="00000000">
            <w:pPr>
              <w:rPr>
                <w:sz w:val="18"/>
                <w:szCs w:val="18"/>
              </w:rPr>
            </w:pPr>
            <w:r>
              <w:rPr>
                <w:sz w:val="18"/>
                <w:szCs w:val="18"/>
              </w:rPr>
              <w:t>15</w:t>
            </w:r>
          </w:p>
        </w:tc>
        <w:tc>
          <w:tcPr>
            <w:tcW w:w="3281" w:type="dxa"/>
          </w:tcPr>
          <w:p w14:paraId="7A62ED3B" w14:textId="77777777" w:rsidR="00AD3A6C" w:rsidRDefault="00000000">
            <w:pPr>
              <w:rPr>
                <w:sz w:val="18"/>
                <w:szCs w:val="18"/>
              </w:rPr>
            </w:pPr>
            <w:r>
              <w:rPr>
                <w:sz w:val="18"/>
                <w:szCs w:val="18"/>
              </w:rPr>
              <w:t>Pabrik 2</w:t>
            </w:r>
          </w:p>
          <w:p w14:paraId="4033FB6D" w14:textId="77777777" w:rsidR="00AD3A6C" w:rsidRDefault="00000000">
            <w:pPr>
              <w:rPr>
                <w:sz w:val="18"/>
                <w:szCs w:val="18"/>
              </w:rPr>
            </w:pPr>
            <w:r>
              <w:rPr>
                <w:sz w:val="18"/>
                <w:szCs w:val="18"/>
              </w:rPr>
              <w:t>1. Penggantian tube/retubing 101-C (direncanakan saat TA Juli 2022)</w:t>
            </w:r>
          </w:p>
          <w:p w14:paraId="25415C57" w14:textId="77777777" w:rsidR="00AD3A6C" w:rsidRDefault="00000000">
            <w:pPr>
              <w:rPr>
                <w:sz w:val="18"/>
                <w:szCs w:val="18"/>
              </w:rPr>
            </w:pPr>
            <w:r>
              <w:rPr>
                <w:sz w:val="18"/>
                <w:szCs w:val="18"/>
              </w:rPr>
              <w:t>2. Penggantian tube bundle 102-C (direncanakan saat TA Juli 2022)</w:t>
            </w:r>
          </w:p>
          <w:p w14:paraId="578043FB" w14:textId="77777777" w:rsidR="00AD3A6C" w:rsidRDefault="00000000">
            <w:pPr>
              <w:rPr>
                <w:sz w:val="18"/>
                <w:szCs w:val="18"/>
              </w:rPr>
            </w:pPr>
            <w:r>
              <w:rPr>
                <w:sz w:val="18"/>
                <w:szCs w:val="18"/>
              </w:rPr>
              <w:t>3. Perbaikan MOV-15 (direncanakan saat TA Juli 2022)</w:t>
            </w:r>
          </w:p>
          <w:p w14:paraId="6EBCCDDF" w14:textId="77777777" w:rsidR="00AD3A6C" w:rsidRDefault="00000000">
            <w:pPr>
              <w:rPr>
                <w:sz w:val="18"/>
                <w:szCs w:val="18"/>
              </w:rPr>
            </w:pPr>
            <w:r>
              <w:rPr>
                <w:sz w:val="18"/>
                <w:szCs w:val="18"/>
              </w:rPr>
              <w:t>4. Penggantian stripper 302-C (direncanakan saat TA Juli 2022)</w:t>
            </w:r>
          </w:p>
          <w:p w14:paraId="5C32CE1C" w14:textId="77777777" w:rsidR="00AD3A6C" w:rsidRDefault="00000000">
            <w:pPr>
              <w:rPr>
                <w:sz w:val="18"/>
                <w:szCs w:val="18"/>
              </w:rPr>
            </w:pPr>
            <w:r>
              <w:rPr>
                <w:sz w:val="18"/>
                <w:szCs w:val="18"/>
              </w:rPr>
              <w:t>5. Melaksanakan program preventive, predictive maintenance</w:t>
            </w:r>
          </w:p>
          <w:p w14:paraId="2419E9CE" w14:textId="77777777" w:rsidR="00AD3A6C" w:rsidRDefault="00AD3A6C">
            <w:pPr>
              <w:rPr>
                <w:sz w:val="18"/>
                <w:szCs w:val="18"/>
              </w:rPr>
            </w:pPr>
          </w:p>
          <w:p w14:paraId="112B5151" w14:textId="77777777" w:rsidR="00AD3A6C" w:rsidRDefault="00000000">
            <w:pPr>
              <w:rPr>
                <w:sz w:val="18"/>
                <w:szCs w:val="18"/>
              </w:rPr>
            </w:pPr>
            <w:r>
              <w:rPr>
                <w:sz w:val="18"/>
                <w:szCs w:val="18"/>
              </w:rPr>
              <w:t>Pabrik 5</w:t>
            </w:r>
          </w:p>
          <w:p w14:paraId="45DB3CDC" w14:textId="77777777" w:rsidR="00AD3A6C" w:rsidRDefault="00000000">
            <w:pPr>
              <w:rPr>
                <w:sz w:val="18"/>
                <w:szCs w:val="18"/>
              </w:rPr>
            </w:pPr>
            <w:r>
              <w:rPr>
                <w:sz w:val="18"/>
                <w:szCs w:val="18"/>
              </w:rPr>
              <w:t>1. Penggantian VSCC next TA</w:t>
            </w:r>
          </w:p>
          <w:p w14:paraId="06BA92C0" w14:textId="77777777" w:rsidR="00AD3A6C" w:rsidRDefault="00000000">
            <w:pPr>
              <w:rPr>
                <w:sz w:val="18"/>
                <w:szCs w:val="18"/>
              </w:rPr>
            </w:pPr>
            <w:r>
              <w:rPr>
                <w:sz w:val="18"/>
                <w:szCs w:val="18"/>
              </w:rPr>
              <w:t>2. Melaksanakan program preventive, predictive maintenance</w:t>
            </w:r>
          </w:p>
        </w:tc>
        <w:tc>
          <w:tcPr>
            <w:tcW w:w="283" w:type="dxa"/>
          </w:tcPr>
          <w:p w14:paraId="3E9C8686" w14:textId="77777777" w:rsidR="00AD3A6C" w:rsidRDefault="00000000">
            <w:pPr>
              <w:jc w:val="center"/>
              <w:rPr>
                <w:sz w:val="18"/>
                <w:szCs w:val="18"/>
              </w:rPr>
            </w:pPr>
            <w:r>
              <w:rPr>
                <w:sz w:val="18"/>
                <w:szCs w:val="18"/>
              </w:rPr>
              <w:t>2</w:t>
            </w:r>
          </w:p>
        </w:tc>
        <w:tc>
          <w:tcPr>
            <w:tcW w:w="284" w:type="dxa"/>
          </w:tcPr>
          <w:p w14:paraId="15E1940E" w14:textId="77777777" w:rsidR="00AD3A6C" w:rsidRDefault="00000000">
            <w:pPr>
              <w:jc w:val="center"/>
              <w:rPr>
                <w:sz w:val="18"/>
                <w:szCs w:val="18"/>
              </w:rPr>
            </w:pPr>
            <w:r>
              <w:rPr>
                <w:sz w:val="18"/>
                <w:szCs w:val="18"/>
              </w:rPr>
              <w:t>5</w:t>
            </w:r>
          </w:p>
        </w:tc>
        <w:tc>
          <w:tcPr>
            <w:tcW w:w="567" w:type="dxa"/>
          </w:tcPr>
          <w:p w14:paraId="09F99A9B" w14:textId="77777777" w:rsidR="00AD3A6C" w:rsidRDefault="00000000">
            <w:pPr>
              <w:rPr>
                <w:sz w:val="18"/>
                <w:szCs w:val="18"/>
              </w:rPr>
            </w:pPr>
            <w:r>
              <w:rPr>
                <w:sz w:val="18"/>
                <w:szCs w:val="18"/>
              </w:rPr>
              <w:t>10</w:t>
            </w:r>
          </w:p>
        </w:tc>
        <w:tc>
          <w:tcPr>
            <w:tcW w:w="1304" w:type="dxa"/>
          </w:tcPr>
          <w:p w14:paraId="47ACE4A8" w14:textId="77777777" w:rsidR="00AD3A6C" w:rsidRDefault="00000000">
            <w:pPr>
              <w:rPr>
                <w:sz w:val="18"/>
                <w:szCs w:val="18"/>
              </w:rPr>
            </w:pPr>
            <w:r>
              <w:rPr>
                <w:sz w:val="18"/>
                <w:szCs w:val="18"/>
                <w:lang w:val="id-ID"/>
              </w:rPr>
              <w:t>SVP Operasi I</w:t>
            </w:r>
          </w:p>
        </w:tc>
      </w:tr>
      <w:tr w:rsidR="00AD3A6C" w14:paraId="3EDC1BA8" w14:textId="77777777">
        <w:tc>
          <w:tcPr>
            <w:tcW w:w="1263" w:type="dxa"/>
          </w:tcPr>
          <w:p w14:paraId="219F8996" w14:textId="77777777" w:rsidR="00AD3A6C" w:rsidRDefault="00000000">
            <w:pPr>
              <w:rPr>
                <w:sz w:val="18"/>
                <w:szCs w:val="18"/>
              </w:rPr>
            </w:pPr>
            <w:r>
              <w:rPr>
                <w:sz w:val="18"/>
                <w:szCs w:val="18"/>
              </w:rPr>
              <w:t>Draft RKAP 2022 : Memproduksi pupuk sebesar 3.692.000 Ton dan non-pupuk (Amonia) sebesar 2.778.000 Ton</w:t>
            </w:r>
          </w:p>
        </w:tc>
        <w:tc>
          <w:tcPr>
            <w:tcW w:w="1521" w:type="dxa"/>
          </w:tcPr>
          <w:p w14:paraId="006DFFB6" w14:textId="77777777" w:rsidR="00AD3A6C" w:rsidRDefault="00000000">
            <w:pPr>
              <w:rPr>
                <w:sz w:val="18"/>
                <w:szCs w:val="18"/>
              </w:rPr>
            </w:pPr>
            <w:r>
              <w:rPr>
                <w:sz w:val="18"/>
                <w:szCs w:val="18"/>
              </w:rPr>
              <w:t>Terjadinya Down Time Pabrik Amoniak dan Urea Pabrik 2</w:t>
            </w:r>
          </w:p>
        </w:tc>
        <w:tc>
          <w:tcPr>
            <w:tcW w:w="1986" w:type="dxa"/>
          </w:tcPr>
          <w:p w14:paraId="16F78FC8" w14:textId="77777777" w:rsidR="00AD3A6C" w:rsidRDefault="00000000">
            <w:pPr>
              <w:rPr>
                <w:sz w:val="18"/>
                <w:szCs w:val="18"/>
              </w:rPr>
            </w:pPr>
            <w:r>
              <w:rPr>
                <w:sz w:val="18"/>
                <w:szCs w:val="18"/>
              </w:rPr>
              <w:t>1. Kebocoran pada tube 101-C.</w:t>
            </w:r>
          </w:p>
          <w:p w14:paraId="3253BB02" w14:textId="77777777" w:rsidR="00AD3A6C" w:rsidRDefault="00000000">
            <w:pPr>
              <w:rPr>
                <w:sz w:val="18"/>
                <w:szCs w:val="18"/>
              </w:rPr>
            </w:pPr>
            <w:r>
              <w:rPr>
                <w:sz w:val="18"/>
                <w:szCs w:val="18"/>
              </w:rPr>
              <w:t>2. Kebocoran steam di cover 102-C</w:t>
            </w:r>
          </w:p>
          <w:p w14:paraId="513A086A" w14:textId="77777777" w:rsidR="00AD3A6C" w:rsidRDefault="00000000">
            <w:pPr>
              <w:rPr>
                <w:sz w:val="18"/>
                <w:szCs w:val="18"/>
              </w:rPr>
            </w:pPr>
            <w:r>
              <w:rPr>
                <w:sz w:val="18"/>
                <w:szCs w:val="18"/>
              </w:rPr>
              <w:t>3. Kebocoran gas explosive di MOV- 15</w:t>
            </w:r>
          </w:p>
          <w:p w14:paraId="3A61B40C" w14:textId="77777777" w:rsidR="00AD3A6C" w:rsidRDefault="00000000">
            <w:pPr>
              <w:rPr>
                <w:sz w:val="18"/>
                <w:szCs w:val="18"/>
              </w:rPr>
            </w:pPr>
            <w:r>
              <w:rPr>
                <w:sz w:val="18"/>
                <w:szCs w:val="18"/>
              </w:rPr>
              <w:t>4. Kebocoran pada tube stripper 302-C</w:t>
            </w:r>
            <w:r>
              <w:rPr>
                <w:sz w:val="18"/>
                <w:szCs w:val="18"/>
              </w:rPr>
              <w:br/>
            </w:r>
            <w:r>
              <w:rPr>
                <w:sz w:val="18"/>
                <w:szCs w:val="18"/>
              </w:rPr>
              <w:br/>
            </w:r>
            <w:r>
              <w:rPr>
                <w:sz w:val="18"/>
                <w:szCs w:val="18"/>
              </w:rPr>
              <w:br/>
            </w:r>
            <w:r>
              <w:rPr>
                <w:sz w:val="18"/>
                <w:szCs w:val="18"/>
              </w:rPr>
              <w:br/>
            </w:r>
            <w:r>
              <w:rPr>
                <w:sz w:val="18"/>
                <w:szCs w:val="18"/>
              </w:rPr>
              <w:br/>
            </w:r>
          </w:p>
        </w:tc>
        <w:tc>
          <w:tcPr>
            <w:tcW w:w="1797" w:type="dxa"/>
          </w:tcPr>
          <w:p w14:paraId="5144F0F2" w14:textId="77777777" w:rsidR="00AD3A6C" w:rsidRDefault="00000000">
            <w:pPr>
              <w:rPr>
                <w:sz w:val="18"/>
                <w:szCs w:val="18"/>
              </w:rPr>
            </w:pPr>
            <w:r>
              <w:rPr>
                <w:sz w:val="18"/>
                <w:szCs w:val="18"/>
              </w:rPr>
              <w:t>(Kualitatif)</w:t>
            </w:r>
          </w:p>
          <w:p w14:paraId="5CDC63C8" w14:textId="77777777" w:rsidR="00AD3A6C" w:rsidRDefault="00AD3A6C">
            <w:pPr>
              <w:rPr>
                <w:sz w:val="18"/>
                <w:szCs w:val="18"/>
              </w:rPr>
            </w:pPr>
          </w:p>
          <w:p w14:paraId="0DECD0C4" w14:textId="77777777" w:rsidR="00AD3A6C" w:rsidRDefault="00000000">
            <w:pPr>
              <w:rPr>
                <w:sz w:val="18"/>
                <w:szCs w:val="18"/>
              </w:rPr>
            </w:pPr>
            <w:r>
              <w:rPr>
                <w:sz w:val="18"/>
                <w:szCs w:val="18"/>
              </w:rPr>
              <w:t xml:space="preserve">Potensial Loss dari kehilangan kesempatan produksi urea </w:t>
            </w:r>
          </w:p>
          <w:p w14:paraId="5111B243" w14:textId="77777777" w:rsidR="00AD3A6C" w:rsidRDefault="00000000">
            <w:pPr>
              <w:rPr>
                <w:sz w:val="18"/>
                <w:szCs w:val="18"/>
              </w:rPr>
            </w:pPr>
            <w:r>
              <w:rPr>
                <w:sz w:val="18"/>
                <w:szCs w:val="18"/>
              </w:rPr>
              <w:t>Tidak Tercapainya target Produksi Urea</w:t>
            </w:r>
          </w:p>
          <w:p w14:paraId="2EF0A3FC" w14:textId="77777777" w:rsidR="00AD3A6C" w:rsidRDefault="00000000">
            <w:pPr>
              <w:rPr>
                <w:sz w:val="18"/>
                <w:szCs w:val="18"/>
              </w:rPr>
            </w:pPr>
            <w:r>
              <w:rPr>
                <w:sz w:val="18"/>
                <w:szCs w:val="18"/>
              </w:rPr>
              <w:t>(Kuantitatif)</w:t>
            </w:r>
          </w:p>
          <w:p w14:paraId="60CFC6BF" w14:textId="77777777" w:rsidR="00AD3A6C" w:rsidRDefault="00AD3A6C">
            <w:pPr>
              <w:rPr>
                <w:sz w:val="18"/>
                <w:szCs w:val="18"/>
              </w:rPr>
            </w:pPr>
          </w:p>
          <w:p w14:paraId="1E08832D" w14:textId="77777777" w:rsidR="00AD3A6C" w:rsidRDefault="00000000">
            <w:pPr>
              <w:rPr>
                <w:sz w:val="18"/>
                <w:szCs w:val="18"/>
                <w:lang w:val="id-ID"/>
              </w:rPr>
            </w:pPr>
            <w:r>
              <w:rPr>
                <w:sz w:val="18"/>
                <w:szCs w:val="18"/>
              </w:rPr>
              <w:t>Rp. 27604112694,7212</w:t>
            </w:r>
          </w:p>
        </w:tc>
        <w:tc>
          <w:tcPr>
            <w:tcW w:w="308" w:type="dxa"/>
          </w:tcPr>
          <w:p w14:paraId="479D1D81" w14:textId="77777777" w:rsidR="00AD3A6C" w:rsidRDefault="00000000">
            <w:pPr>
              <w:jc w:val="center"/>
              <w:rPr>
                <w:sz w:val="18"/>
                <w:szCs w:val="18"/>
              </w:rPr>
            </w:pPr>
            <w:r>
              <w:rPr>
                <w:sz w:val="18"/>
                <w:szCs w:val="18"/>
              </w:rPr>
              <w:t>3</w:t>
            </w:r>
          </w:p>
        </w:tc>
        <w:tc>
          <w:tcPr>
            <w:tcW w:w="331" w:type="dxa"/>
          </w:tcPr>
          <w:p w14:paraId="7181B4A1" w14:textId="77777777" w:rsidR="00AD3A6C" w:rsidRDefault="00000000">
            <w:pPr>
              <w:jc w:val="center"/>
              <w:rPr>
                <w:sz w:val="18"/>
                <w:szCs w:val="18"/>
              </w:rPr>
            </w:pPr>
            <w:r>
              <w:rPr>
                <w:sz w:val="18"/>
                <w:szCs w:val="18"/>
              </w:rPr>
              <w:t>3</w:t>
            </w:r>
          </w:p>
        </w:tc>
        <w:tc>
          <w:tcPr>
            <w:tcW w:w="773" w:type="dxa"/>
          </w:tcPr>
          <w:p w14:paraId="17FB6B5E" w14:textId="77777777" w:rsidR="00AD3A6C" w:rsidRDefault="00000000">
            <w:pPr>
              <w:rPr>
                <w:sz w:val="18"/>
                <w:szCs w:val="18"/>
              </w:rPr>
            </w:pPr>
            <w:r>
              <w:rPr>
                <w:sz w:val="18"/>
                <w:szCs w:val="18"/>
              </w:rPr>
              <w:t>9</w:t>
            </w:r>
          </w:p>
        </w:tc>
        <w:tc>
          <w:tcPr>
            <w:tcW w:w="3281" w:type="dxa"/>
          </w:tcPr>
          <w:p w14:paraId="2352B7C3" w14:textId="77777777" w:rsidR="00AD3A6C" w:rsidRDefault="00000000">
            <w:pPr>
              <w:rPr>
                <w:sz w:val="18"/>
                <w:szCs w:val="18"/>
              </w:rPr>
            </w:pPr>
            <w:r>
              <w:rPr>
                <w:sz w:val="18"/>
                <w:szCs w:val="18"/>
              </w:rPr>
              <w:t>1. Penggantian tube/retubing 101-C (direncanakan saat TA Juli 2022)</w:t>
            </w:r>
          </w:p>
          <w:p w14:paraId="376079AD" w14:textId="77777777" w:rsidR="00AD3A6C" w:rsidRDefault="00000000">
            <w:pPr>
              <w:rPr>
                <w:sz w:val="18"/>
                <w:szCs w:val="18"/>
              </w:rPr>
            </w:pPr>
            <w:r>
              <w:rPr>
                <w:sz w:val="18"/>
                <w:szCs w:val="18"/>
              </w:rPr>
              <w:t>2. Penggantian tube bundle 102-C (direncanakan saat TA Juli 2022)</w:t>
            </w:r>
          </w:p>
          <w:p w14:paraId="0B28A06B" w14:textId="77777777" w:rsidR="00AD3A6C" w:rsidRDefault="00000000">
            <w:pPr>
              <w:rPr>
                <w:sz w:val="18"/>
                <w:szCs w:val="18"/>
              </w:rPr>
            </w:pPr>
            <w:r>
              <w:rPr>
                <w:sz w:val="18"/>
                <w:szCs w:val="18"/>
              </w:rPr>
              <w:t>3. Perbaikan MOV-15 (direncanakan saat TA Juli 2022)</w:t>
            </w:r>
          </w:p>
          <w:p w14:paraId="309ECFAF" w14:textId="77777777" w:rsidR="00AD3A6C" w:rsidRDefault="00000000">
            <w:pPr>
              <w:rPr>
                <w:sz w:val="18"/>
                <w:szCs w:val="18"/>
              </w:rPr>
            </w:pPr>
            <w:r>
              <w:rPr>
                <w:sz w:val="18"/>
                <w:szCs w:val="18"/>
              </w:rPr>
              <w:t>4. Penggantian stripper 302-C (direncanakan saat TA Juli 2022)</w:t>
            </w:r>
          </w:p>
          <w:p w14:paraId="579249DC" w14:textId="77777777" w:rsidR="00AD3A6C" w:rsidRDefault="00000000">
            <w:pPr>
              <w:rPr>
                <w:sz w:val="18"/>
                <w:szCs w:val="18"/>
              </w:rPr>
            </w:pPr>
            <w:r>
              <w:rPr>
                <w:sz w:val="18"/>
                <w:szCs w:val="18"/>
              </w:rPr>
              <w:t>5. Melaksanakan program preventive, predictive maintenance</w:t>
            </w:r>
          </w:p>
        </w:tc>
        <w:tc>
          <w:tcPr>
            <w:tcW w:w="283" w:type="dxa"/>
          </w:tcPr>
          <w:p w14:paraId="22285C3C" w14:textId="77777777" w:rsidR="00AD3A6C" w:rsidRDefault="00000000">
            <w:pPr>
              <w:jc w:val="center"/>
              <w:rPr>
                <w:sz w:val="18"/>
                <w:szCs w:val="18"/>
              </w:rPr>
            </w:pPr>
            <w:r>
              <w:rPr>
                <w:sz w:val="18"/>
                <w:szCs w:val="18"/>
              </w:rPr>
              <w:t>2</w:t>
            </w:r>
          </w:p>
        </w:tc>
        <w:tc>
          <w:tcPr>
            <w:tcW w:w="284" w:type="dxa"/>
          </w:tcPr>
          <w:p w14:paraId="01671F13" w14:textId="77777777" w:rsidR="00AD3A6C" w:rsidRDefault="00000000">
            <w:pPr>
              <w:jc w:val="center"/>
              <w:rPr>
                <w:sz w:val="18"/>
                <w:szCs w:val="18"/>
              </w:rPr>
            </w:pPr>
            <w:r>
              <w:rPr>
                <w:sz w:val="18"/>
                <w:szCs w:val="18"/>
              </w:rPr>
              <w:t>2</w:t>
            </w:r>
          </w:p>
        </w:tc>
        <w:tc>
          <w:tcPr>
            <w:tcW w:w="567" w:type="dxa"/>
          </w:tcPr>
          <w:p w14:paraId="6C1FD4FF" w14:textId="77777777" w:rsidR="00AD3A6C" w:rsidRDefault="00000000">
            <w:pPr>
              <w:jc w:val="center"/>
              <w:rPr>
                <w:sz w:val="18"/>
                <w:szCs w:val="18"/>
              </w:rPr>
            </w:pPr>
            <w:r>
              <w:rPr>
                <w:sz w:val="18"/>
                <w:szCs w:val="18"/>
              </w:rPr>
              <w:t>4</w:t>
            </w:r>
          </w:p>
        </w:tc>
        <w:tc>
          <w:tcPr>
            <w:tcW w:w="1304" w:type="dxa"/>
          </w:tcPr>
          <w:p w14:paraId="1C3B2437" w14:textId="77777777" w:rsidR="00AD3A6C" w:rsidRDefault="00000000">
            <w:pPr>
              <w:pStyle w:val="ListParagraph"/>
              <w:ind w:left="64"/>
              <w:rPr>
                <w:sz w:val="18"/>
                <w:szCs w:val="18"/>
                <w:lang w:val="id-ID"/>
              </w:rPr>
            </w:pPr>
            <w:r>
              <w:rPr>
                <w:sz w:val="18"/>
                <w:szCs w:val="18"/>
                <w:lang w:val="id-ID"/>
              </w:rPr>
              <w:t>VP Operasi Pabrik 2</w:t>
            </w:r>
          </w:p>
          <w:p w14:paraId="23E90E73" w14:textId="77777777" w:rsidR="00AD3A6C" w:rsidRDefault="00000000">
            <w:pPr>
              <w:jc w:val="center"/>
              <w:rPr>
                <w:sz w:val="18"/>
                <w:szCs w:val="18"/>
                <w:lang w:val="id-ID"/>
              </w:rPr>
            </w:pPr>
            <w:r>
              <w:rPr>
                <w:sz w:val="18"/>
                <w:szCs w:val="18"/>
                <w:lang w:val="id-ID"/>
              </w:rPr>
              <w:t>SVP Operasi  1</w:t>
            </w:r>
          </w:p>
        </w:tc>
      </w:tr>
      <w:tr w:rsidR="00AD3A6C" w14:paraId="3D496B1E" w14:textId="77777777">
        <w:tc>
          <w:tcPr>
            <w:tcW w:w="1263" w:type="dxa"/>
          </w:tcPr>
          <w:p w14:paraId="1D1DD99F" w14:textId="77777777" w:rsidR="00AD3A6C" w:rsidRDefault="00000000">
            <w:pPr>
              <w:rPr>
                <w:sz w:val="18"/>
                <w:szCs w:val="18"/>
              </w:rPr>
            </w:pPr>
            <w:r>
              <w:rPr>
                <w:sz w:val="18"/>
                <w:szCs w:val="18"/>
              </w:rPr>
              <w:t xml:space="preserve">Draft RKAP 2022 : Memproduksi pupuk sebesar 3.692.000 Ton dan non-pupuk </w:t>
            </w:r>
            <w:r>
              <w:rPr>
                <w:sz w:val="18"/>
                <w:szCs w:val="18"/>
              </w:rPr>
              <w:lastRenderedPageBreak/>
              <w:t>(Amonia) sebesar 2.778.000 Ton</w:t>
            </w:r>
          </w:p>
        </w:tc>
        <w:tc>
          <w:tcPr>
            <w:tcW w:w="1521" w:type="dxa"/>
          </w:tcPr>
          <w:p w14:paraId="1D325738" w14:textId="77777777" w:rsidR="00AD3A6C" w:rsidRDefault="00000000">
            <w:pPr>
              <w:rPr>
                <w:sz w:val="18"/>
                <w:szCs w:val="18"/>
              </w:rPr>
            </w:pPr>
            <w:r>
              <w:rPr>
                <w:sz w:val="18"/>
                <w:szCs w:val="18"/>
              </w:rPr>
              <w:lastRenderedPageBreak/>
              <w:t>Terjadinya Down Time Pabrik Amoniak dan Urea Pabrik 5</w:t>
            </w:r>
          </w:p>
        </w:tc>
        <w:tc>
          <w:tcPr>
            <w:tcW w:w="1986" w:type="dxa"/>
          </w:tcPr>
          <w:p w14:paraId="2F48CA80" w14:textId="77777777" w:rsidR="00AD3A6C" w:rsidRDefault="00000000">
            <w:pPr>
              <w:rPr>
                <w:sz w:val="18"/>
                <w:szCs w:val="18"/>
              </w:rPr>
            </w:pPr>
            <w:r>
              <w:rPr>
                <w:sz w:val="18"/>
                <w:szCs w:val="18"/>
              </w:rPr>
              <w:t>1. Kebocoran pada tube VSCC</w:t>
            </w:r>
          </w:p>
        </w:tc>
        <w:tc>
          <w:tcPr>
            <w:tcW w:w="1797" w:type="dxa"/>
          </w:tcPr>
          <w:p w14:paraId="168D4B19" w14:textId="77777777" w:rsidR="00AD3A6C" w:rsidRDefault="00000000">
            <w:pPr>
              <w:rPr>
                <w:sz w:val="18"/>
                <w:szCs w:val="18"/>
              </w:rPr>
            </w:pPr>
            <w:r>
              <w:rPr>
                <w:sz w:val="18"/>
                <w:szCs w:val="18"/>
              </w:rPr>
              <w:t>(Kualitatif)</w:t>
            </w:r>
          </w:p>
          <w:p w14:paraId="4586B335" w14:textId="77777777" w:rsidR="00AD3A6C" w:rsidRDefault="00AD3A6C">
            <w:pPr>
              <w:rPr>
                <w:sz w:val="18"/>
                <w:szCs w:val="18"/>
              </w:rPr>
            </w:pPr>
          </w:p>
          <w:p w14:paraId="5B95C9C6" w14:textId="77777777" w:rsidR="00AD3A6C" w:rsidRDefault="00000000">
            <w:pPr>
              <w:rPr>
                <w:sz w:val="18"/>
                <w:szCs w:val="18"/>
              </w:rPr>
            </w:pPr>
            <w:r>
              <w:rPr>
                <w:sz w:val="18"/>
                <w:szCs w:val="18"/>
              </w:rPr>
              <w:t xml:space="preserve">Potensial Loss dari kehilangan kesempatan produksi urea </w:t>
            </w:r>
          </w:p>
          <w:p w14:paraId="1C6AA2C0" w14:textId="77777777" w:rsidR="00AD3A6C" w:rsidRDefault="00000000">
            <w:pPr>
              <w:rPr>
                <w:sz w:val="18"/>
                <w:szCs w:val="18"/>
              </w:rPr>
            </w:pPr>
            <w:r>
              <w:rPr>
                <w:sz w:val="18"/>
                <w:szCs w:val="18"/>
              </w:rPr>
              <w:t>Tidak Tercapainya target Produksi Urea</w:t>
            </w:r>
          </w:p>
          <w:p w14:paraId="41F24FDB" w14:textId="77777777" w:rsidR="00AD3A6C" w:rsidRDefault="00000000">
            <w:pPr>
              <w:rPr>
                <w:sz w:val="18"/>
                <w:szCs w:val="18"/>
              </w:rPr>
            </w:pPr>
            <w:r>
              <w:rPr>
                <w:sz w:val="18"/>
                <w:szCs w:val="18"/>
              </w:rPr>
              <w:lastRenderedPageBreak/>
              <w:t>(Kuantitatif)</w:t>
            </w:r>
          </w:p>
          <w:p w14:paraId="07EE4F91" w14:textId="77777777" w:rsidR="00AD3A6C" w:rsidRDefault="00AD3A6C">
            <w:pPr>
              <w:rPr>
                <w:sz w:val="18"/>
                <w:szCs w:val="18"/>
              </w:rPr>
            </w:pPr>
          </w:p>
          <w:p w14:paraId="5C6F1A55" w14:textId="77777777" w:rsidR="00AD3A6C" w:rsidRDefault="00000000">
            <w:pPr>
              <w:rPr>
                <w:sz w:val="18"/>
                <w:szCs w:val="18"/>
                <w:lang w:val="id-ID"/>
              </w:rPr>
            </w:pPr>
            <w:r>
              <w:rPr>
                <w:sz w:val="18"/>
                <w:szCs w:val="18"/>
              </w:rPr>
              <w:t>Rp. 62024258089,2506</w:t>
            </w:r>
          </w:p>
        </w:tc>
        <w:tc>
          <w:tcPr>
            <w:tcW w:w="308" w:type="dxa"/>
          </w:tcPr>
          <w:p w14:paraId="2D52129C" w14:textId="77777777" w:rsidR="00AD3A6C" w:rsidRDefault="00000000">
            <w:pPr>
              <w:jc w:val="center"/>
              <w:rPr>
                <w:sz w:val="18"/>
                <w:szCs w:val="18"/>
              </w:rPr>
            </w:pPr>
            <w:r>
              <w:rPr>
                <w:sz w:val="18"/>
                <w:szCs w:val="18"/>
              </w:rPr>
              <w:lastRenderedPageBreak/>
              <w:t>3</w:t>
            </w:r>
          </w:p>
        </w:tc>
        <w:tc>
          <w:tcPr>
            <w:tcW w:w="331" w:type="dxa"/>
          </w:tcPr>
          <w:p w14:paraId="40A0BB72" w14:textId="77777777" w:rsidR="00AD3A6C" w:rsidRDefault="00000000">
            <w:pPr>
              <w:jc w:val="center"/>
              <w:rPr>
                <w:sz w:val="18"/>
                <w:szCs w:val="18"/>
              </w:rPr>
            </w:pPr>
            <w:r>
              <w:rPr>
                <w:sz w:val="18"/>
                <w:szCs w:val="18"/>
              </w:rPr>
              <w:t>4</w:t>
            </w:r>
          </w:p>
        </w:tc>
        <w:tc>
          <w:tcPr>
            <w:tcW w:w="773" w:type="dxa"/>
          </w:tcPr>
          <w:p w14:paraId="7143D6E8" w14:textId="77777777" w:rsidR="00AD3A6C" w:rsidRDefault="00000000">
            <w:pPr>
              <w:rPr>
                <w:sz w:val="18"/>
                <w:szCs w:val="18"/>
              </w:rPr>
            </w:pPr>
            <w:r>
              <w:rPr>
                <w:sz w:val="18"/>
                <w:szCs w:val="18"/>
              </w:rPr>
              <w:t>12</w:t>
            </w:r>
          </w:p>
        </w:tc>
        <w:tc>
          <w:tcPr>
            <w:tcW w:w="3281" w:type="dxa"/>
          </w:tcPr>
          <w:p w14:paraId="529881F5" w14:textId="77777777" w:rsidR="00AD3A6C" w:rsidRDefault="00000000">
            <w:pPr>
              <w:rPr>
                <w:sz w:val="18"/>
                <w:szCs w:val="18"/>
              </w:rPr>
            </w:pPr>
            <w:r>
              <w:rPr>
                <w:sz w:val="18"/>
                <w:szCs w:val="18"/>
              </w:rPr>
              <w:t>1. Penggantian VSCC next TA</w:t>
            </w:r>
          </w:p>
          <w:p w14:paraId="3FBE81A0" w14:textId="77777777" w:rsidR="00AD3A6C" w:rsidRDefault="00000000">
            <w:pPr>
              <w:rPr>
                <w:sz w:val="18"/>
                <w:szCs w:val="18"/>
              </w:rPr>
            </w:pPr>
            <w:r>
              <w:rPr>
                <w:sz w:val="18"/>
                <w:szCs w:val="18"/>
              </w:rPr>
              <w:t>2. Melaksanakan program preventive, predictive maintenance</w:t>
            </w:r>
          </w:p>
        </w:tc>
        <w:tc>
          <w:tcPr>
            <w:tcW w:w="283" w:type="dxa"/>
          </w:tcPr>
          <w:p w14:paraId="0A7FA701" w14:textId="77777777" w:rsidR="00AD3A6C" w:rsidRDefault="00000000">
            <w:pPr>
              <w:jc w:val="center"/>
              <w:rPr>
                <w:sz w:val="18"/>
                <w:szCs w:val="18"/>
              </w:rPr>
            </w:pPr>
            <w:r>
              <w:rPr>
                <w:sz w:val="18"/>
                <w:szCs w:val="18"/>
              </w:rPr>
              <w:t>2</w:t>
            </w:r>
          </w:p>
        </w:tc>
        <w:tc>
          <w:tcPr>
            <w:tcW w:w="284" w:type="dxa"/>
          </w:tcPr>
          <w:p w14:paraId="5E36769A" w14:textId="77777777" w:rsidR="00AD3A6C" w:rsidRDefault="00000000">
            <w:pPr>
              <w:jc w:val="center"/>
              <w:rPr>
                <w:sz w:val="18"/>
                <w:szCs w:val="18"/>
              </w:rPr>
            </w:pPr>
            <w:r>
              <w:rPr>
                <w:sz w:val="18"/>
                <w:szCs w:val="18"/>
              </w:rPr>
              <w:t>3</w:t>
            </w:r>
          </w:p>
        </w:tc>
        <w:tc>
          <w:tcPr>
            <w:tcW w:w="567" w:type="dxa"/>
          </w:tcPr>
          <w:p w14:paraId="6A70D659" w14:textId="77777777" w:rsidR="00AD3A6C" w:rsidRDefault="00000000">
            <w:pPr>
              <w:jc w:val="center"/>
              <w:rPr>
                <w:sz w:val="18"/>
                <w:szCs w:val="18"/>
              </w:rPr>
            </w:pPr>
            <w:r>
              <w:rPr>
                <w:sz w:val="18"/>
                <w:szCs w:val="18"/>
              </w:rPr>
              <w:t>6</w:t>
            </w:r>
          </w:p>
        </w:tc>
        <w:tc>
          <w:tcPr>
            <w:tcW w:w="1304" w:type="dxa"/>
          </w:tcPr>
          <w:p w14:paraId="05DBFD76" w14:textId="77777777" w:rsidR="00AD3A6C" w:rsidRDefault="00000000">
            <w:pPr>
              <w:rPr>
                <w:sz w:val="18"/>
                <w:szCs w:val="18"/>
                <w:lang w:val="id-ID"/>
              </w:rPr>
            </w:pPr>
            <w:r>
              <w:rPr>
                <w:sz w:val="18"/>
                <w:szCs w:val="18"/>
                <w:lang w:val="id-ID"/>
              </w:rPr>
              <w:t>VP Operasi Pabrik 5</w:t>
            </w:r>
          </w:p>
          <w:p w14:paraId="63974546" w14:textId="77777777" w:rsidR="00AD3A6C" w:rsidRDefault="00000000">
            <w:pPr>
              <w:jc w:val="center"/>
              <w:rPr>
                <w:sz w:val="18"/>
                <w:szCs w:val="18"/>
                <w:lang w:val="id-ID"/>
              </w:rPr>
            </w:pPr>
            <w:r>
              <w:rPr>
                <w:sz w:val="18"/>
                <w:szCs w:val="18"/>
                <w:lang w:val="id-ID"/>
              </w:rPr>
              <w:t>SVP Operasi  1</w:t>
            </w:r>
          </w:p>
        </w:tc>
      </w:tr>
    </w:tbl>
    <w:p w14:paraId="449F2BD3" w14:textId="77777777" w:rsidR="00AD3A6C" w:rsidRDefault="00AD3A6C">
      <w:pPr>
        <w:rPr>
          <w:b/>
          <w:lang w:val="id-ID"/>
        </w:rPr>
      </w:pPr>
    </w:p>
    <w:p w14:paraId="296113E6" w14:textId="77777777" w:rsidR="00AD3A6C" w:rsidRDefault="00000000">
      <w:pPr>
        <w:pStyle w:val="ListParagraph"/>
        <w:numPr>
          <w:ilvl w:val="0"/>
          <w:numId w:val="5"/>
        </w:numPr>
        <w:ind w:left="360" w:hanging="359"/>
        <w:rPr>
          <w:b/>
          <w:lang w:val="id-ID"/>
        </w:rPr>
      </w:pPr>
      <w:r>
        <w:rPr>
          <w:b/>
        </w:rPr>
        <w:t>RISIKO OPERASIONAL YANG BERSIFAT TINGGI – KOMPARTEMEN OPERASI I</w:t>
      </w:r>
    </w:p>
    <w:tbl>
      <w:tblPr>
        <w:tblStyle w:val="TableGrid"/>
        <w:tblW w:w="13698" w:type="dxa"/>
        <w:tblInd w:w="-94" w:type="dxa"/>
        <w:tblLook w:val="04A0" w:firstRow="1" w:lastRow="0" w:firstColumn="1" w:lastColumn="0" w:noHBand="0" w:noVBand="1"/>
      </w:tblPr>
      <w:tblGrid>
        <w:gridCol w:w="1483"/>
        <w:gridCol w:w="1667"/>
        <w:gridCol w:w="1890"/>
        <w:gridCol w:w="1890"/>
        <w:gridCol w:w="318"/>
        <w:gridCol w:w="312"/>
        <w:gridCol w:w="497"/>
        <w:gridCol w:w="2563"/>
        <w:gridCol w:w="318"/>
        <w:gridCol w:w="312"/>
        <w:gridCol w:w="481"/>
        <w:gridCol w:w="1967"/>
      </w:tblGrid>
      <w:tr w:rsidR="00AD3A6C" w14:paraId="53720B82" w14:textId="77777777">
        <w:trPr>
          <w:tblHeader/>
        </w:trPr>
        <w:tc>
          <w:tcPr>
            <w:tcW w:w="1483" w:type="dxa"/>
            <w:shd w:val="clear" w:color="auto" w:fill="FFFF00"/>
            <w:vAlign w:val="center"/>
          </w:tcPr>
          <w:p w14:paraId="0C4514A8" w14:textId="77777777" w:rsidR="00AD3A6C" w:rsidRDefault="00000000">
            <w:pPr>
              <w:jc w:val="center"/>
              <w:rPr>
                <w:b/>
                <w:sz w:val="18"/>
                <w:szCs w:val="18"/>
              </w:rPr>
            </w:pPr>
            <w:r>
              <w:rPr>
                <w:b/>
                <w:sz w:val="18"/>
                <w:szCs w:val="18"/>
              </w:rPr>
              <w:t>Unit Kerja</w:t>
            </w:r>
          </w:p>
        </w:tc>
        <w:tc>
          <w:tcPr>
            <w:tcW w:w="1667" w:type="dxa"/>
            <w:shd w:val="clear" w:color="auto" w:fill="FFFF00"/>
            <w:vAlign w:val="center"/>
          </w:tcPr>
          <w:p w14:paraId="51362A0D" w14:textId="77777777" w:rsidR="00AD3A6C" w:rsidRDefault="00000000">
            <w:pPr>
              <w:jc w:val="center"/>
              <w:rPr>
                <w:b/>
                <w:sz w:val="18"/>
                <w:szCs w:val="18"/>
              </w:rPr>
            </w:pPr>
            <w:r>
              <w:rPr>
                <w:b/>
                <w:sz w:val="18"/>
                <w:szCs w:val="18"/>
              </w:rPr>
              <w:t>Nama Risiko</w:t>
            </w:r>
          </w:p>
        </w:tc>
        <w:tc>
          <w:tcPr>
            <w:tcW w:w="1890" w:type="dxa"/>
            <w:shd w:val="clear" w:color="auto" w:fill="FFFF00"/>
            <w:vAlign w:val="center"/>
          </w:tcPr>
          <w:p w14:paraId="25F81755" w14:textId="77777777" w:rsidR="00AD3A6C" w:rsidRDefault="00000000">
            <w:pPr>
              <w:jc w:val="center"/>
              <w:rPr>
                <w:b/>
                <w:sz w:val="18"/>
                <w:szCs w:val="18"/>
              </w:rPr>
            </w:pPr>
            <w:r>
              <w:rPr>
                <w:b/>
                <w:sz w:val="18"/>
                <w:szCs w:val="18"/>
              </w:rPr>
              <w:t>Sebab</w:t>
            </w:r>
          </w:p>
        </w:tc>
        <w:tc>
          <w:tcPr>
            <w:tcW w:w="1890" w:type="dxa"/>
            <w:shd w:val="clear" w:color="auto" w:fill="FFFF00"/>
            <w:vAlign w:val="center"/>
          </w:tcPr>
          <w:p w14:paraId="39A3CCDB" w14:textId="77777777" w:rsidR="00AD3A6C" w:rsidRDefault="00000000">
            <w:pPr>
              <w:jc w:val="center"/>
              <w:rPr>
                <w:b/>
                <w:sz w:val="18"/>
                <w:szCs w:val="18"/>
              </w:rPr>
            </w:pPr>
            <w:r>
              <w:rPr>
                <w:b/>
                <w:sz w:val="18"/>
                <w:szCs w:val="18"/>
              </w:rPr>
              <w:t>Dampak</w:t>
            </w:r>
          </w:p>
        </w:tc>
        <w:tc>
          <w:tcPr>
            <w:tcW w:w="318" w:type="dxa"/>
            <w:shd w:val="clear" w:color="auto" w:fill="FFFF00"/>
            <w:vAlign w:val="center"/>
          </w:tcPr>
          <w:p w14:paraId="5BF6B124" w14:textId="77777777" w:rsidR="00AD3A6C" w:rsidRDefault="00000000">
            <w:pPr>
              <w:jc w:val="center"/>
              <w:rPr>
                <w:b/>
                <w:sz w:val="18"/>
                <w:szCs w:val="18"/>
              </w:rPr>
            </w:pPr>
            <w:r>
              <w:rPr>
                <w:b/>
                <w:sz w:val="18"/>
                <w:szCs w:val="18"/>
              </w:rPr>
              <w:t>L</w:t>
            </w:r>
          </w:p>
        </w:tc>
        <w:tc>
          <w:tcPr>
            <w:tcW w:w="312" w:type="dxa"/>
            <w:shd w:val="clear" w:color="auto" w:fill="FFFF00"/>
            <w:vAlign w:val="center"/>
          </w:tcPr>
          <w:p w14:paraId="21F6AC23" w14:textId="77777777" w:rsidR="00AD3A6C" w:rsidRDefault="00000000">
            <w:pPr>
              <w:jc w:val="center"/>
              <w:rPr>
                <w:b/>
                <w:sz w:val="18"/>
                <w:szCs w:val="18"/>
              </w:rPr>
            </w:pPr>
            <w:r>
              <w:rPr>
                <w:b/>
                <w:sz w:val="18"/>
                <w:szCs w:val="18"/>
              </w:rPr>
              <w:t>C</w:t>
            </w:r>
          </w:p>
        </w:tc>
        <w:tc>
          <w:tcPr>
            <w:tcW w:w="497" w:type="dxa"/>
            <w:shd w:val="clear" w:color="auto" w:fill="FFFF00"/>
            <w:vAlign w:val="center"/>
          </w:tcPr>
          <w:p w14:paraId="0F369070" w14:textId="77777777" w:rsidR="00AD3A6C" w:rsidRDefault="00000000">
            <w:pPr>
              <w:jc w:val="center"/>
              <w:rPr>
                <w:b/>
                <w:sz w:val="18"/>
                <w:szCs w:val="18"/>
              </w:rPr>
            </w:pPr>
            <w:r>
              <w:rPr>
                <w:b/>
                <w:sz w:val="18"/>
                <w:szCs w:val="18"/>
              </w:rPr>
              <w:t>LxC</w:t>
            </w:r>
          </w:p>
        </w:tc>
        <w:tc>
          <w:tcPr>
            <w:tcW w:w="2563" w:type="dxa"/>
            <w:shd w:val="clear" w:color="auto" w:fill="FFFF00"/>
            <w:vAlign w:val="center"/>
          </w:tcPr>
          <w:p w14:paraId="3B4FC45F" w14:textId="77777777" w:rsidR="00AD3A6C" w:rsidRDefault="00000000">
            <w:pPr>
              <w:jc w:val="center"/>
              <w:rPr>
                <w:b/>
                <w:sz w:val="18"/>
                <w:szCs w:val="18"/>
              </w:rPr>
            </w:pPr>
            <w:r>
              <w:rPr>
                <w:b/>
                <w:sz w:val="18"/>
                <w:szCs w:val="18"/>
              </w:rPr>
              <w:t>Mitigasi Risiko</w:t>
            </w:r>
          </w:p>
        </w:tc>
        <w:tc>
          <w:tcPr>
            <w:tcW w:w="318" w:type="dxa"/>
            <w:shd w:val="clear" w:color="auto" w:fill="FFFF00"/>
            <w:vAlign w:val="center"/>
          </w:tcPr>
          <w:p w14:paraId="7E2D4660" w14:textId="77777777" w:rsidR="00AD3A6C" w:rsidRDefault="00000000">
            <w:pPr>
              <w:jc w:val="center"/>
              <w:rPr>
                <w:b/>
                <w:sz w:val="18"/>
                <w:szCs w:val="18"/>
              </w:rPr>
            </w:pPr>
            <w:r>
              <w:rPr>
                <w:b/>
                <w:sz w:val="18"/>
                <w:szCs w:val="18"/>
              </w:rPr>
              <w:t>L</w:t>
            </w:r>
          </w:p>
        </w:tc>
        <w:tc>
          <w:tcPr>
            <w:tcW w:w="312" w:type="dxa"/>
            <w:shd w:val="clear" w:color="auto" w:fill="FFFF00"/>
            <w:vAlign w:val="center"/>
          </w:tcPr>
          <w:p w14:paraId="29F1D739" w14:textId="77777777" w:rsidR="00AD3A6C" w:rsidRDefault="00000000">
            <w:pPr>
              <w:jc w:val="center"/>
              <w:rPr>
                <w:b/>
                <w:sz w:val="18"/>
                <w:szCs w:val="18"/>
              </w:rPr>
            </w:pPr>
            <w:r>
              <w:rPr>
                <w:b/>
                <w:sz w:val="18"/>
                <w:szCs w:val="18"/>
              </w:rPr>
              <w:t>C</w:t>
            </w:r>
          </w:p>
        </w:tc>
        <w:tc>
          <w:tcPr>
            <w:tcW w:w="481" w:type="dxa"/>
            <w:shd w:val="clear" w:color="auto" w:fill="FFFF00"/>
            <w:vAlign w:val="center"/>
          </w:tcPr>
          <w:p w14:paraId="3DDA7368" w14:textId="77777777" w:rsidR="00AD3A6C" w:rsidRDefault="00000000">
            <w:pPr>
              <w:jc w:val="center"/>
              <w:rPr>
                <w:b/>
                <w:sz w:val="18"/>
                <w:szCs w:val="18"/>
              </w:rPr>
            </w:pPr>
            <w:r>
              <w:rPr>
                <w:b/>
                <w:sz w:val="18"/>
                <w:szCs w:val="18"/>
              </w:rPr>
              <w:t>LxC</w:t>
            </w:r>
          </w:p>
        </w:tc>
        <w:tc>
          <w:tcPr>
            <w:tcW w:w="1967" w:type="dxa"/>
            <w:shd w:val="clear" w:color="auto" w:fill="FFFF00"/>
            <w:vAlign w:val="center"/>
          </w:tcPr>
          <w:p w14:paraId="008A447C" w14:textId="77777777" w:rsidR="00AD3A6C" w:rsidRDefault="00000000">
            <w:pPr>
              <w:jc w:val="center"/>
              <w:rPr>
                <w:b/>
                <w:sz w:val="18"/>
                <w:szCs w:val="18"/>
              </w:rPr>
            </w:pPr>
            <w:r>
              <w:rPr>
                <w:b/>
                <w:sz w:val="18"/>
                <w:szCs w:val="18"/>
              </w:rPr>
              <w:t>Penanggung Jawab</w:t>
            </w:r>
          </w:p>
        </w:tc>
      </w:tr>
      <w:tr w:rsidR="00AD3A6C" w14:paraId="7347F584" w14:textId="77777777">
        <w:tc>
          <w:tcPr>
            <w:tcW w:w="1483" w:type="dxa"/>
          </w:tcPr>
          <w:p w14:paraId="5930587C" w14:textId="77777777" w:rsidR="00AD3A6C" w:rsidRDefault="00000000">
            <w:pPr>
              <w:rPr>
                <w:sz w:val="18"/>
                <w:szCs w:val="18"/>
                <w:lang w:val="id-ID"/>
              </w:rPr>
            </w:pPr>
            <w:r>
              <w:rPr>
                <w:sz w:val="18"/>
                <w:szCs w:val="18"/>
                <w:lang w:val="id-ID"/>
              </w:rPr>
              <w:t>Operasi Pabrik 6 / Ex P1</w:t>
            </w:r>
          </w:p>
        </w:tc>
        <w:tc>
          <w:tcPr>
            <w:tcW w:w="1667" w:type="dxa"/>
          </w:tcPr>
          <w:p w14:paraId="2EBF85AF" w14:textId="77777777" w:rsidR="00AD3A6C" w:rsidRDefault="00000000">
            <w:pPr>
              <w:rPr>
                <w:color w:val="000000"/>
                <w:sz w:val="18"/>
                <w:szCs w:val="18"/>
              </w:rPr>
            </w:pPr>
            <w:r>
              <w:rPr>
                <w:color w:val="000000"/>
                <w:sz w:val="18"/>
                <w:szCs w:val="18"/>
              </w:rPr>
              <w:t>Kontrol Valve venting salah satu tangki terbuka lebar dan PSV popping.</w:t>
            </w:r>
          </w:p>
        </w:tc>
        <w:tc>
          <w:tcPr>
            <w:tcW w:w="1890" w:type="dxa"/>
          </w:tcPr>
          <w:p w14:paraId="04784EFD" w14:textId="77777777" w:rsidR="00AD3A6C" w:rsidRDefault="00000000">
            <w:pPr>
              <w:rPr>
                <w:color w:val="000000"/>
                <w:sz w:val="18"/>
                <w:szCs w:val="18"/>
                <w:lang w:val="id-ID"/>
              </w:rPr>
            </w:pPr>
            <w:r>
              <w:rPr>
                <w:color w:val="000000"/>
                <w:sz w:val="18"/>
                <w:szCs w:val="18"/>
                <w:lang w:val="id-ID"/>
              </w:rPr>
              <w:t>Terjadi overpressure pada tangki ammonia</w:t>
            </w:r>
          </w:p>
        </w:tc>
        <w:tc>
          <w:tcPr>
            <w:tcW w:w="1890" w:type="dxa"/>
          </w:tcPr>
          <w:p w14:paraId="167AED2B" w14:textId="77777777" w:rsidR="00AD3A6C" w:rsidRDefault="00000000">
            <w:pPr>
              <w:rPr>
                <w:color w:val="000000"/>
                <w:sz w:val="18"/>
                <w:szCs w:val="18"/>
                <w:lang w:val="id-ID"/>
              </w:rPr>
            </w:pPr>
            <w:r>
              <w:rPr>
                <w:color w:val="000000"/>
                <w:sz w:val="18"/>
                <w:szCs w:val="18"/>
                <w:lang w:val="id-ID"/>
              </w:rPr>
              <w:t>Pencemaran Udara Oleh Gas Ammonia</w:t>
            </w:r>
          </w:p>
        </w:tc>
        <w:tc>
          <w:tcPr>
            <w:tcW w:w="318" w:type="dxa"/>
          </w:tcPr>
          <w:p w14:paraId="04E95960" w14:textId="77777777" w:rsidR="00AD3A6C" w:rsidRDefault="00000000">
            <w:pPr>
              <w:rPr>
                <w:color w:val="000000"/>
                <w:sz w:val="18"/>
                <w:szCs w:val="18"/>
              </w:rPr>
            </w:pPr>
            <w:r>
              <w:rPr>
                <w:color w:val="000000"/>
                <w:sz w:val="18"/>
                <w:szCs w:val="18"/>
              </w:rPr>
              <w:t>2</w:t>
            </w:r>
          </w:p>
        </w:tc>
        <w:tc>
          <w:tcPr>
            <w:tcW w:w="312" w:type="dxa"/>
          </w:tcPr>
          <w:p w14:paraId="071667AF" w14:textId="77777777" w:rsidR="00AD3A6C" w:rsidRDefault="00000000">
            <w:pPr>
              <w:rPr>
                <w:color w:val="000000"/>
                <w:sz w:val="18"/>
                <w:szCs w:val="18"/>
              </w:rPr>
            </w:pPr>
            <w:r>
              <w:rPr>
                <w:color w:val="000000"/>
                <w:sz w:val="18"/>
                <w:szCs w:val="18"/>
              </w:rPr>
              <w:t>5</w:t>
            </w:r>
          </w:p>
        </w:tc>
        <w:tc>
          <w:tcPr>
            <w:tcW w:w="497" w:type="dxa"/>
          </w:tcPr>
          <w:p w14:paraId="019453B5" w14:textId="77777777" w:rsidR="00AD3A6C" w:rsidRDefault="00000000">
            <w:pPr>
              <w:rPr>
                <w:color w:val="000000"/>
                <w:sz w:val="18"/>
                <w:szCs w:val="18"/>
              </w:rPr>
            </w:pPr>
            <w:r>
              <w:rPr>
                <w:color w:val="000000"/>
                <w:sz w:val="18"/>
                <w:szCs w:val="18"/>
              </w:rPr>
              <w:t>10</w:t>
            </w:r>
          </w:p>
        </w:tc>
        <w:tc>
          <w:tcPr>
            <w:tcW w:w="2563" w:type="dxa"/>
          </w:tcPr>
          <w:p w14:paraId="325C03E6" w14:textId="77777777" w:rsidR="00AD3A6C" w:rsidRDefault="00000000">
            <w:pPr>
              <w:rPr>
                <w:color w:val="000000"/>
                <w:sz w:val="18"/>
                <w:szCs w:val="18"/>
              </w:rPr>
            </w:pPr>
            <w:r>
              <w:rPr>
                <w:color w:val="000000"/>
                <w:sz w:val="18"/>
                <w:szCs w:val="18"/>
              </w:rPr>
              <w:t xml:space="preserve">1. Melakukan PM / PDM, sertifikasi PSV dan tanki, </w:t>
            </w:r>
          </w:p>
          <w:p w14:paraId="0F0E4A6D" w14:textId="77777777" w:rsidR="00AD3A6C" w:rsidRDefault="00000000">
            <w:pPr>
              <w:rPr>
                <w:color w:val="000000"/>
                <w:sz w:val="18"/>
                <w:szCs w:val="18"/>
              </w:rPr>
            </w:pPr>
            <w:r>
              <w:rPr>
                <w:color w:val="000000"/>
                <w:sz w:val="18"/>
                <w:szCs w:val="18"/>
              </w:rPr>
              <w:t xml:space="preserve">2. Penggunaaan incenerator, stack Flare jika diperlukan, </w:t>
            </w:r>
          </w:p>
          <w:p w14:paraId="3249FB99" w14:textId="77777777" w:rsidR="00AD3A6C" w:rsidRDefault="00000000">
            <w:pPr>
              <w:rPr>
                <w:color w:val="000000"/>
                <w:sz w:val="18"/>
                <w:szCs w:val="18"/>
              </w:rPr>
            </w:pPr>
            <w:r>
              <w:rPr>
                <w:color w:val="000000"/>
                <w:sz w:val="18"/>
                <w:szCs w:val="18"/>
              </w:rPr>
              <w:t>3. Telah dilakukan monitoring sistem interlock tanki, Melakuakn PM / PDM dan Pemakaian APD.</w:t>
            </w:r>
          </w:p>
        </w:tc>
        <w:tc>
          <w:tcPr>
            <w:tcW w:w="318" w:type="dxa"/>
          </w:tcPr>
          <w:p w14:paraId="5B45DD0E" w14:textId="77777777" w:rsidR="00AD3A6C" w:rsidRDefault="00000000">
            <w:pPr>
              <w:rPr>
                <w:color w:val="000000"/>
                <w:sz w:val="18"/>
                <w:szCs w:val="18"/>
              </w:rPr>
            </w:pPr>
            <w:r>
              <w:rPr>
                <w:color w:val="000000"/>
                <w:sz w:val="18"/>
                <w:szCs w:val="18"/>
              </w:rPr>
              <w:t>1</w:t>
            </w:r>
          </w:p>
        </w:tc>
        <w:tc>
          <w:tcPr>
            <w:tcW w:w="312" w:type="dxa"/>
          </w:tcPr>
          <w:p w14:paraId="223E5AAF" w14:textId="77777777" w:rsidR="00AD3A6C" w:rsidRDefault="00000000">
            <w:pPr>
              <w:rPr>
                <w:color w:val="000000"/>
                <w:sz w:val="18"/>
                <w:szCs w:val="18"/>
              </w:rPr>
            </w:pPr>
            <w:r>
              <w:rPr>
                <w:color w:val="000000"/>
                <w:sz w:val="18"/>
                <w:szCs w:val="18"/>
              </w:rPr>
              <w:t>4</w:t>
            </w:r>
          </w:p>
        </w:tc>
        <w:tc>
          <w:tcPr>
            <w:tcW w:w="481" w:type="dxa"/>
          </w:tcPr>
          <w:p w14:paraId="4D29BFA5" w14:textId="77777777" w:rsidR="00AD3A6C" w:rsidRDefault="00000000">
            <w:pPr>
              <w:rPr>
                <w:color w:val="000000"/>
                <w:sz w:val="18"/>
                <w:szCs w:val="18"/>
              </w:rPr>
            </w:pPr>
            <w:r>
              <w:rPr>
                <w:color w:val="000000"/>
                <w:sz w:val="18"/>
                <w:szCs w:val="18"/>
              </w:rPr>
              <w:t>4</w:t>
            </w:r>
          </w:p>
        </w:tc>
        <w:tc>
          <w:tcPr>
            <w:tcW w:w="1967" w:type="dxa"/>
          </w:tcPr>
          <w:p w14:paraId="55A9EF23" w14:textId="77777777" w:rsidR="00AD3A6C" w:rsidRDefault="00000000">
            <w:pPr>
              <w:rPr>
                <w:color w:val="000000"/>
                <w:sz w:val="18"/>
                <w:szCs w:val="18"/>
                <w:lang w:val="id-ID"/>
              </w:rPr>
            </w:pPr>
            <w:r>
              <w:rPr>
                <w:color w:val="000000"/>
                <w:sz w:val="18"/>
                <w:szCs w:val="18"/>
                <w:lang w:val="id-ID"/>
              </w:rPr>
              <w:t>VP P6</w:t>
            </w:r>
          </w:p>
        </w:tc>
      </w:tr>
      <w:tr w:rsidR="00AD3A6C" w14:paraId="33E951B7" w14:textId="77777777">
        <w:tc>
          <w:tcPr>
            <w:tcW w:w="1483" w:type="dxa"/>
          </w:tcPr>
          <w:p w14:paraId="2AA2C70F" w14:textId="77777777" w:rsidR="00AD3A6C" w:rsidRDefault="00000000">
            <w:pPr>
              <w:rPr>
                <w:sz w:val="18"/>
                <w:szCs w:val="18"/>
                <w:lang w:val="id-ID"/>
              </w:rPr>
            </w:pPr>
            <w:r>
              <w:rPr>
                <w:sz w:val="18"/>
                <w:szCs w:val="18"/>
                <w:lang w:val="id-ID"/>
              </w:rPr>
              <w:t>Operasi Pabrik 5</w:t>
            </w:r>
          </w:p>
        </w:tc>
        <w:tc>
          <w:tcPr>
            <w:tcW w:w="1667" w:type="dxa"/>
          </w:tcPr>
          <w:p w14:paraId="41BB58E6" w14:textId="77777777" w:rsidR="00AD3A6C" w:rsidRDefault="00000000">
            <w:pPr>
              <w:rPr>
                <w:color w:val="000000"/>
                <w:sz w:val="18"/>
                <w:szCs w:val="18"/>
              </w:rPr>
            </w:pPr>
            <w:r>
              <w:rPr>
                <w:color w:val="000000"/>
                <w:sz w:val="18"/>
                <w:szCs w:val="18"/>
              </w:rPr>
              <w:t>Shut down pabrik</w:t>
            </w:r>
          </w:p>
        </w:tc>
        <w:tc>
          <w:tcPr>
            <w:tcW w:w="1890" w:type="dxa"/>
          </w:tcPr>
          <w:p w14:paraId="4B4E5036" w14:textId="77777777" w:rsidR="00AD3A6C" w:rsidRDefault="00000000">
            <w:pPr>
              <w:rPr>
                <w:color w:val="000000"/>
                <w:sz w:val="18"/>
                <w:szCs w:val="18"/>
                <w:lang w:val="id-ID"/>
              </w:rPr>
            </w:pPr>
            <w:r>
              <w:rPr>
                <w:color w:val="000000"/>
                <w:sz w:val="18"/>
                <w:szCs w:val="18"/>
                <w:lang w:val="id-ID"/>
              </w:rPr>
              <w:t>Kebocoran di top tube sheet di internal, DA-101</w:t>
            </w:r>
          </w:p>
        </w:tc>
        <w:tc>
          <w:tcPr>
            <w:tcW w:w="1890" w:type="dxa"/>
          </w:tcPr>
          <w:p w14:paraId="16680D99" w14:textId="77777777" w:rsidR="00AD3A6C" w:rsidRDefault="00000000">
            <w:pPr>
              <w:rPr>
                <w:color w:val="000000"/>
                <w:sz w:val="18"/>
                <w:szCs w:val="18"/>
                <w:lang w:val="id-ID"/>
              </w:rPr>
            </w:pPr>
            <w:r>
              <w:rPr>
                <w:color w:val="000000"/>
                <w:sz w:val="18"/>
                <w:szCs w:val="18"/>
                <w:lang w:val="id-ID"/>
              </w:rPr>
              <w:t>down time selama 12 hari</w:t>
            </w:r>
          </w:p>
        </w:tc>
        <w:tc>
          <w:tcPr>
            <w:tcW w:w="318" w:type="dxa"/>
          </w:tcPr>
          <w:p w14:paraId="30DE623A" w14:textId="77777777" w:rsidR="00AD3A6C" w:rsidRDefault="00000000">
            <w:pPr>
              <w:rPr>
                <w:color w:val="000000"/>
                <w:sz w:val="18"/>
                <w:szCs w:val="18"/>
              </w:rPr>
            </w:pPr>
            <w:r>
              <w:rPr>
                <w:color w:val="000000"/>
                <w:sz w:val="18"/>
                <w:szCs w:val="18"/>
              </w:rPr>
              <w:t>5</w:t>
            </w:r>
          </w:p>
        </w:tc>
        <w:tc>
          <w:tcPr>
            <w:tcW w:w="312" w:type="dxa"/>
          </w:tcPr>
          <w:p w14:paraId="5E6B1506" w14:textId="77777777" w:rsidR="00AD3A6C" w:rsidRDefault="00000000">
            <w:pPr>
              <w:rPr>
                <w:color w:val="000000"/>
                <w:sz w:val="18"/>
                <w:szCs w:val="18"/>
              </w:rPr>
            </w:pPr>
            <w:r>
              <w:rPr>
                <w:color w:val="000000"/>
                <w:sz w:val="18"/>
                <w:szCs w:val="18"/>
              </w:rPr>
              <w:t>3</w:t>
            </w:r>
          </w:p>
        </w:tc>
        <w:tc>
          <w:tcPr>
            <w:tcW w:w="497" w:type="dxa"/>
          </w:tcPr>
          <w:p w14:paraId="4D126BBC" w14:textId="77777777" w:rsidR="00AD3A6C" w:rsidRDefault="00000000">
            <w:pPr>
              <w:rPr>
                <w:color w:val="000000"/>
                <w:sz w:val="18"/>
                <w:szCs w:val="18"/>
              </w:rPr>
            </w:pPr>
            <w:r>
              <w:rPr>
                <w:color w:val="000000"/>
                <w:sz w:val="18"/>
                <w:szCs w:val="18"/>
              </w:rPr>
              <w:t>15</w:t>
            </w:r>
          </w:p>
        </w:tc>
        <w:tc>
          <w:tcPr>
            <w:tcW w:w="2563" w:type="dxa"/>
          </w:tcPr>
          <w:p w14:paraId="56BBDBFE" w14:textId="77777777" w:rsidR="00AD3A6C" w:rsidRDefault="00000000">
            <w:pPr>
              <w:rPr>
                <w:color w:val="000000"/>
                <w:sz w:val="18"/>
                <w:szCs w:val="18"/>
                <w:lang w:val="id-ID"/>
              </w:rPr>
            </w:pPr>
            <w:r>
              <w:rPr>
                <w:color w:val="000000"/>
                <w:sz w:val="18"/>
                <w:szCs w:val="18"/>
                <w:lang w:val="id-ID"/>
              </w:rPr>
              <w:t>Penggantian HP stripper DA-101</w:t>
            </w:r>
          </w:p>
        </w:tc>
        <w:tc>
          <w:tcPr>
            <w:tcW w:w="318" w:type="dxa"/>
          </w:tcPr>
          <w:p w14:paraId="7FF39129" w14:textId="77777777" w:rsidR="00AD3A6C" w:rsidRDefault="00000000">
            <w:pPr>
              <w:rPr>
                <w:color w:val="000000"/>
                <w:sz w:val="18"/>
                <w:szCs w:val="18"/>
              </w:rPr>
            </w:pPr>
            <w:r>
              <w:rPr>
                <w:color w:val="000000"/>
                <w:sz w:val="18"/>
                <w:szCs w:val="18"/>
              </w:rPr>
              <w:t>1</w:t>
            </w:r>
          </w:p>
        </w:tc>
        <w:tc>
          <w:tcPr>
            <w:tcW w:w="312" w:type="dxa"/>
          </w:tcPr>
          <w:p w14:paraId="3E14D5B2" w14:textId="77777777" w:rsidR="00AD3A6C" w:rsidRDefault="00000000">
            <w:pPr>
              <w:rPr>
                <w:color w:val="000000"/>
                <w:sz w:val="18"/>
                <w:szCs w:val="18"/>
              </w:rPr>
            </w:pPr>
            <w:r>
              <w:rPr>
                <w:color w:val="000000"/>
                <w:sz w:val="18"/>
                <w:szCs w:val="18"/>
              </w:rPr>
              <w:t>3</w:t>
            </w:r>
          </w:p>
        </w:tc>
        <w:tc>
          <w:tcPr>
            <w:tcW w:w="481" w:type="dxa"/>
          </w:tcPr>
          <w:p w14:paraId="4056D49F" w14:textId="77777777" w:rsidR="00AD3A6C" w:rsidRDefault="00000000">
            <w:pPr>
              <w:rPr>
                <w:color w:val="000000"/>
                <w:sz w:val="18"/>
                <w:szCs w:val="18"/>
              </w:rPr>
            </w:pPr>
            <w:r>
              <w:rPr>
                <w:color w:val="000000"/>
                <w:sz w:val="18"/>
                <w:szCs w:val="18"/>
              </w:rPr>
              <w:t>3</w:t>
            </w:r>
          </w:p>
        </w:tc>
        <w:tc>
          <w:tcPr>
            <w:tcW w:w="1967" w:type="dxa"/>
          </w:tcPr>
          <w:p w14:paraId="5E27B220" w14:textId="77777777" w:rsidR="00AD3A6C" w:rsidRDefault="00000000">
            <w:pPr>
              <w:rPr>
                <w:color w:val="000000"/>
                <w:sz w:val="18"/>
                <w:szCs w:val="18"/>
                <w:lang w:val="id-ID"/>
              </w:rPr>
            </w:pPr>
            <w:r>
              <w:rPr>
                <w:color w:val="000000"/>
                <w:sz w:val="18"/>
                <w:szCs w:val="18"/>
                <w:lang w:val="id-ID"/>
              </w:rPr>
              <w:t>VP Rendal TA</w:t>
            </w:r>
          </w:p>
        </w:tc>
      </w:tr>
      <w:tr w:rsidR="00AD3A6C" w14:paraId="664319B8" w14:textId="77777777">
        <w:tc>
          <w:tcPr>
            <w:tcW w:w="1483" w:type="dxa"/>
          </w:tcPr>
          <w:p w14:paraId="18F09606" w14:textId="77777777" w:rsidR="00AD3A6C" w:rsidRDefault="00000000">
            <w:pPr>
              <w:rPr>
                <w:sz w:val="18"/>
                <w:szCs w:val="18"/>
                <w:lang w:val="id-ID"/>
              </w:rPr>
            </w:pPr>
            <w:r>
              <w:rPr>
                <w:sz w:val="18"/>
                <w:szCs w:val="18"/>
                <w:lang w:val="id-ID"/>
              </w:rPr>
              <w:t>Operasi Pabrik 2</w:t>
            </w:r>
          </w:p>
        </w:tc>
        <w:tc>
          <w:tcPr>
            <w:tcW w:w="1667" w:type="dxa"/>
          </w:tcPr>
          <w:p w14:paraId="60B83507" w14:textId="77777777" w:rsidR="00AD3A6C" w:rsidRDefault="00000000">
            <w:pPr>
              <w:rPr>
                <w:color w:val="000000"/>
                <w:sz w:val="18"/>
                <w:szCs w:val="18"/>
              </w:rPr>
            </w:pPr>
            <w:r>
              <w:rPr>
                <w:color w:val="000000"/>
                <w:sz w:val="18"/>
                <w:szCs w:val="18"/>
              </w:rPr>
              <w:t>Kesalahan perhitungan formula harga Amoniak</w:t>
            </w:r>
          </w:p>
        </w:tc>
        <w:tc>
          <w:tcPr>
            <w:tcW w:w="1890" w:type="dxa"/>
          </w:tcPr>
          <w:p w14:paraId="15D72703" w14:textId="77777777" w:rsidR="00AD3A6C" w:rsidRDefault="00000000">
            <w:pPr>
              <w:rPr>
                <w:color w:val="000000"/>
                <w:sz w:val="18"/>
                <w:szCs w:val="18"/>
                <w:lang w:val="id-ID"/>
              </w:rPr>
            </w:pPr>
            <w:r>
              <w:rPr>
                <w:color w:val="000000"/>
                <w:sz w:val="18"/>
                <w:szCs w:val="18"/>
                <w:lang w:val="id-ID"/>
              </w:rPr>
              <w:t>Kelalaian saat melakukan perhitungan formula Harga</w:t>
            </w:r>
          </w:p>
        </w:tc>
        <w:tc>
          <w:tcPr>
            <w:tcW w:w="1890" w:type="dxa"/>
          </w:tcPr>
          <w:p w14:paraId="7A004CEB" w14:textId="77777777" w:rsidR="00AD3A6C" w:rsidRDefault="00000000">
            <w:pPr>
              <w:rPr>
                <w:color w:val="000000"/>
                <w:sz w:val="18"/>
                <w:szCs w:val="18"/>
                <w:lang w:val="id-ID"/>
              </w:rPr>
            </w:pPr>
            <w:r>
              <w:rPr>
                <w:color w:val="000000"/>
                <w:sz w:val="18"/>
                <w:szCs w:val="18"/>
                <w:lang w:val="id-ID"/>
              </w:rPr>
              <w:t>Reputasi perusahaan menurun</w:t>
            </w:r>
          </w:p>
        </w:tc>
        <w:tc>
          <w:tcPr>
            <w:tcW w:w="318" w:type="dxa"/>
          </w:tcPr>
          <w:p w14:paraId="7893C15D" w14:textId="77777777" w:rsidR="00AD3A6C" w:rsidRDefault="00000000">
            <w:pPr>
              <w:rPr>
                <w:color w:val="000000"/>
                <w:sz w:val="18"/>
                <w:szCs w:val="18"/>
              </w:rPr>
            </w:pPr>
            <w:r>
              <w:rPr>
                <w:color w:val="000000"/>
                <w:sz w:val="18"/>
                <w:szCs w:val="18"/>
              </w:rPr>
              <w:t>4</w:t>
            </w:r>
          </w:p>
        </w:tc>
        <w:tc>
          <w:tcPr>
            <w:tcW w:w="312" w:type="dxa"/>
          </w:tcPr>
          <w:p w14:paraId="576DFF80" w14:textId="77777777" w:rsidR="00AD3A6C" w:rsidRDefault="00000000">
            <w:pPr>
              <w:rPr>
                <w:color w:val="000000"/>
                <w:sz w:val="18"/>
                <w:szCs w:val="18"/>
              </w:rPr>
            </w:pPr>
            <w:r>
              <w:rPr>
                <w:color w:val="000000"/>
                <w:sz w:val="18"/>
                <w:szCs w:val="18"/>
              </w:rPr>
              <w:t>4</w:t>
            </w:r>
          </w:p>
        </w:tc>
        <w:tc>
          <w:tcPr>
            <w:tcW w:w="497" w:type="dxa"/>
          </w:tcPr>
          <w:p w14:paraId="31EFAEF0" w14:textId="77777777" w:rsidR="00AD3A6C" w:rsidRDefault="00000000">
            <w:pPr>
              <w:rPr>
                <w:color w:val="000000"/>
                <w:sz w:val="18"/>
                <w:szCs w:val="18"/>
              </w:rPr>
            </w:pPr>
            <w:r>
              <w:rPr>
                <w:color w:val="000000"/>
                <w:sz w:val="18"/>
                <w:szCs w:val="18"/>
              </w:rPr>
              <w:t>16</w:t>
            </w:r>
          </w:p>
        </w:tc>
        <w:tc>
          <w:tcPr>
            <w:tcW w:w="2563" w:type="dxa"/>
          </w:tcPr>
          <w:p w14:paraId="5316F412" w14:textId="77777777" w:rsidR="00AD3A6C" w:rsidRDefault="00000000">
            <w:pPr>
              <w:rPr>
                <w:color w:val="000000"/>
                <w:sz w:val="18"/>
                <w:szCs w:val="18"/>
              </w:rPr>
            </w:pPr>
            <w:r>
              <w:rPr>
                <w:color w:val="000000"/>
                <w:sz w:val="18"/>
                <w:szCs w:val="18"/>
              </w:rPr>
              <w:t xml:space="preserve"> 1. pengecekan secara berjenjang, </w:t>
            </w:r>
          </w:p>
          <w:p w14:paraId="329E29EF" w14:textId="77777777" w:rsidR="00AD3A6C" w:rsidRDefault="00000000">
            <w:pPr>
              <w:rPr>
                <w:color w:val="000000"/>
                <w:sz w:val="18"/>
                <w:szCs w:val="18"/>
              </w:rPr>
            </w:pPr>
            <w:r>
              <w:rPr>
                <w:color w:val="000000"/>
                <w:sz w:val="18"/>
                <w:szCs w:val="18"/>
              </w:rPr>
              <w:t xml:space="preserve">2. pengecekan berulang agar tidak terjadi kesalahan, </w:t>
            </w:r>
          </w:p>
          <w:p w14:paraId="78BB9607" w14:textId="77777777" w:rsidR="00AD3A6C" w:rsidRDefault="00000000">
            <w:pPr>
              <w:rPr>
                <w:color w:val="000000"/>
                <w:sz w:val="18"/>
                <w:szCs w:val="18"/>
              </w:rPr>
            </w:pPr>
            <w:r>
              <w:rPr>
                <w:color w:val="000000"/>
                <w:sz w:val="18"/>
                <w:szCs w:val="18"/>
              </w:rPr>
              <w:t xml:space="preserve">3. Melakukan perhitungan ulang sesuai dengan formula yang seharusnya, </w:t>
            </w:r>
          </w:p>
          <w:p w14:paraId="4F779370" w14:textId="77777777" w:rsidR="00AD3A6C" w:rsidRDefault="00000000">
            <w:pPr>
              <w:rPr>
                <w:color w:val="000000"/>
                <w:sz w:val="18"/>
                <w:szCs w:val="18"/>
              </w:rPr>
            </w:pPr>
            <w:r>
              <w:rPr>
                <w:color w:val="000000"/>
                <w:sz w:val="18"/>
                <w:szCs w:val="18"/>
              </w:rPr>
              <w:t xml:space="preserve">4. Melakukan perhitungan ulang sesuai dengan formula yang seharusnya, </w:t>
            </w:r>
          </w:p>
          <w:p w14:paraId="39600422" w14:textId="77777777" w:rsidR="00AD3A6C" w:rsidRDefault="00000000">
            <w:pPr>
              <w:rPr>
                <w:color w:val="000000"/>
                <w:sz w:val="18"/>
                <w:szCs w:val="18"/>
                <w:lang w:val="id-ID"/>
              </w:rPr>
            </w:pPr>
            <w:r>
              <w:rPr>
                <w:color w:val="000000"/>
                <w:sz w:val="18"/>
                <w:szCs w:val="18"/>
              </w:rPr>
              <w:t>5. Pemilahan dan Pengumpulan limbah Non B3,</w:t>
            </w:r>
          </w:p>
        </w:tc>
        <w:tc>
          <w:tcPr>
            <w:tcW w:w="318" w:type="dxa"/>
          </w:tcPr>
          <w:p w14:paraId="338B5B07" w14:textId="77777777" w:rsidR="00AD3A6C" w:rsidRDefault="00000000">
            <w:pPr>
              <w:rPr>
                <w:color w:val="000000"/>
                <w:sz w:val="18"/>
                <w:szCs w:val="18"/>
              </w:rPr>
            </w:pPr>
            <w:r>
              <w:rPr>
                <w:color w:val="000000"/>
                <w:sz w:val="18"/>
                <w:szCs w:val="18"/>
              </w:rPr>
              <w:t>1</w:t>
            </w:r>
          </w:p>
        </w:tc>
        <w:tc>
          <w:tcPr>
            <w:tcW w:w="312" w:type="dxa"/>
          </w:tcPr>
          <w:p w14:paraId="042FEABF" w14:textId="77777777" w:rsidR="00AD3A6C" w:rsidRDefault="00000000">
            <w:pPr>
              <w:rPr>
                <w:color w:val="000000"/>
                <w:sz w:val="18"/>
                <w:szCs w:val="18"/>
              </w:rPr>
            </w:pPr>
            <w:r>
              <w:rPr>
                <w:color w:val="000000"/>
                <w:sz w:val="18"/>
                <w:szCs w:val="18"/>
              </w:rPr>
              <w:t>1</w:t>
            </w:r>
          </w:p>
        </w:tc>
        <w:tc>
          <w:tcPr>
            <w:tcW w:w="481" w:type="dxa"/>
          </w:tcPr>
          <w:p w14:paraId="3D4D54A3" w14:textId="77777777" w:rsidR="00AD3A6C" w:rsidRDefault="00000000">
            <w:pPr>
              <w:rPr>
                <w:color w:val="000000"/>
                <w:sz w:val="18"/>
                <w:szCs w:val="18"/>
              </w:rPr>
            </w:pPr>
            <w:r>
              <w:rPr>
                <w:color w:val="000000"/>
                <w:sz w:val="18"/>
                <w:szCs w:val="18"/>
              </w:rPr>
              <w:t>1</w:t>
            </w:r>
          </w:p>
        </w:tc>
        <w:tc>
          <w:tcPr>
            <w:tcW w:w="1967" w:type="dxa"/>
          </w:tcPr>
          <w:p w14:paraId="5AB4D458" w14:textId="77777777" w:rsidR="00AD3A6C" w:rsidRDefault="00000000">
            <w:pPr>
              <w:rPr>
                <w:color w:val="000000"/>
                <w:sz w:val="18"/>
                <w:szCs w:val="18"/>
                <w:lang w:val="id-ID"/>
              </w:rPr>
            </w:pPr>
            <w:r>
              <w:rPr>
                <w:color w:val="000000"/>
                <w:sz w:val="18"/>
                <w:szCs w:val="18"/>
                <w:lang w:val="id-ID"/>
              </w:rPr>
              <w:t>Manager</w:t>
            </w:r>
          </w:p>
        </w:tc>
      </w:tr>
      <w:tr w:rsidR="00AD3A6C" w14:paraId="1DF87EDD" w14:textId="77777777">
        <w:tc>
          <w:tcPr>
            <w:tcW w:w="1483" w:type="dxa"/>
          </w:tcPr>
          <w:p w14:paraId="373E9B4F" w14:textId="77777777" w:rsidR="00AD3A6C" w:rsidRDefault="00000000">
            <w:pPr>
              <w:rPr>
                <w:sz w:val="18"/>
                <w:szCs w:val="18"/>
                <w:lang w:val="id-ID"/>
              </w:rPr>
            </w:pPr>
            <w:r>
              <w:rPr>
                <w:sz w:val="18"/>
                <w:szCs w:val="18"/>
                <w:lang w:val="id-ID"/>
              </w:rPr>
              <w:t>Komp Operasi I</w:t>
            </w:r>
          </w:p>
        </w:tc>
        <w:tc>
          <w:tcPr>
            <w:tcW w:w="1667" w:type="dxa"/>
          </w:tcPr>
          <w:p w14:paraId="77D8FC03" w14:textId="77777777" w:rsidR="00AD3A6C" w:rsidRDefault="00000000">
            <w:pPr>
              <w:rPr>
                <w:color w:val="000000"/>
                <w:sz w:val="18"/>
                <w:szCs w:val="18"/>
              </w:rPr>
            </w:pPr>
            <w:r>
              <w:rPr>
                <w:color w:val="000000"/>
                <w:sz w:val="18"/>
                <w:szCs w:val="18"/>
              </w:rPr>
              <w:t>Terjadinya shutdown pabrik Urea yang disebabkan gudang Urea Penuh</w:t>
            </w:r>
          </w:p>
        </w:tc>
        <w:tc>
          <w:tcPr>
            <w:tcW w:w="1890" w:type="dxa"/>
          </w:tcPr>
          <w:p w14:paraId="5A4908E2" w14:textId="77777777" w:rsidR="00AD3A6C" w:rsidRDefault="00000000">
            <w:pPr>
              <w:rPr>
                <w:color w:val="000000"/>
                <w:sz w:val="18"/>
                <w:szCs w:val="18"/>
                <w:lang w:val="id-ID"/>
              </w:rPr>
            </w:pPr>
            <w:r>
              <w:rPr>
                <w:color w:val="000000"/>
                <w:sz w:val="18"/>
                <w:szCs w:val="18"/>
                <w:lang w:val="id-ID"/>
              </w:rPr>
              <w:t>Kedatangan kapal yang terlambat dari jadwal pengapalan</w:t>
            </w:r>
          </w:p>
        </w:tc>
        <w:tc>
          <w:tcPr>
            <w:tcW w:w="1890" w:type="dxa"/>
          </w:tcPr>
          <w:p w14:paraId="3EE6A171" w14:textId="77777777" w:rsidR="00AD3A6C" w:rsidRDefault="00000000">
            <w:pPr>
              <w:rPr>
                <w:color w:val="000000"/>
                <w:sz w:val="18"/>
                <w:szCs w:val="18"/>
                <w:lang w:val="id-ID"/>
              </w:rPr>
            </w:pPr>
            <w:r>
              <w:rPr>
                <w:color w:val="000000"/>
                <w:sz w:val="18"/>
                <w:szCs w:val="18"/>
                <w:lang w:val="id-ID"/>
              </w:rPr>
              <w:t>Pabrik Urea mengalami shutdown akibat tidak adanya tampat penyimpanan produk</w:t>
            </w:r>
          </w:p>
        </w:tc>
        <w:tc>
          <w:tcPr>
            <w:tcW w:w="318" w:type="dxa"/>
          </w:tcPr>
          <w:p w14:paraId="30CC2FA3" w14:textId="77777777" w:rsidR="00AD3A6C" w:rsidRDefault="00000000">
            <w:pPr>
              <w:rPr>
                <w:color w:val="000000"/>
                <w:sz w:val="18"/>
                <w:szCs w:val="18"/>
              </w:rPr>
            </w:pPr>
            <w:r>
              <w:rPr>
                <w:color w:val="000000"/>
                <w:sz w:val="18"/>
                <w:szCs w:val="18"/>
              </w:rPr>
              <w:t>3</w:t>
            </w:r>
          </w:p>
        </w:tc>
        <w:tc>
          <w:tcPr>
            <w:tcW w:w="312" w:type="dxa"/>
          </w:tcPr>
          <w:p w14:paraId="244C53E9" w14:textId="77777777" w:rsidR="00AD3A6C" w:rsidRDefault="00000000">
            <w:pPr>
              <w:rPr>
                <w:color w:val="000000"/>
                <w:sz w:val="18"/>
                <w:szCs w:val="18"/>
              </w:rPr>
            </w:pPr>
            <w:r>
              <w:rPr>
                <w:color w:val="000000"/>
                <w:sz w:val="18"/>
                <w:szCs w:val="18"/>
              </w:rPr>
              <w:t>5</w:t>
            </w:r>
          </w:p>
        </w:tc>
        <w:tc>
          <w:tcPr>
            <w:tcW w:w="497" w:type="dxa"/>
          </w:tcPr>
          <w:p w14:paraId="1F3BE75D" w14:textId="77777777" w:rsidR="00AD3A6C" w:rsidRDefault="00000000">
            <w:pPr>
              <w:rPr>
                <w:color w:val="000000"/>
                <w:sz w:val="18"/>
                <w:szCs w:val="18"/>
              </w:rPr>
            </w:pPr>
            <w:r>
              <w:rPr>
                <w:color w:val="000000"/>
                <w:sz w:val="18"/>
                <w:szCs w:val="18"/>
              </w:rPr>
              <w:t>15</w:t>
            </w:r>
          </w:p>
        </w:tc>
        <w:tc>
          <w:tcPr>
            <w:tcW w:w="2563" w:type="dxa"/>
          </w:tcPr>
          <w:p w14:paraId="5827ACD5" w14:textId="77777777" w:rsidR="00AD3A6C" w:rsidRDefault="00000000">
            <w:pPr>
              <w:rPr>
                <w:color w:val="000000"/>
                <w:sz w:val="18"/>
                <w:szCs w:val="18"/>
                <w:lang w:val="id-ID"/>
              </w:rPr>
            </w:pPr>
            <w:r>
              <w:rPr>
                <w:color w:val="000000"/>
                <w:sz w:val="18"/>
                <w:szCs w:val="18"/>
                <w:lang w:val="id-ID"/>
              </w:rPr>
              <w:t>melakukan pengaturan rate (cut rate) untuk mempertahankan pabrik Urea tetap beroperasi</w:t>
            </w:r>
          </w:p>
        </w:tc>
        <w:tc>
          <w:tcPr>
            <w:tcW w:w="318" w:type="dxa"/>
          </w:tcPr>
          <w:p w14:paraId="051E3D40" w14:textId="77777777" w:rsidR="00AD3A6C" w:rsidRDefault="00000000">
            <w:pPr>
              <w:rPr>
                <w:color w:val="000000"/>
                <w:sz w:val="18"/>
                <w:szCs w:val="18"/>
              </w:rPr>
            </w:pPr>
            <w:r>
              <w:rPr>
                <w:color w:val="000000"/>
                <w:sz w:val="18"/>
                <w:szCs w:val="18"/>
              </w:rPr>
              <w:t>1</w:t>
            </w:r>
          </w:p>
        </w:tc>
        <w:tc>
          <w:tcPr>
            <w:tcW w:w="312" w:type="dxa"/>
          </w:tcPr>
          <w:p w14:paraId="742079DE" w14:textId="77777777" w:rsidR="00AD3A6C" w:rsidRDefault="00000000">
            <w:pPr>
              <w:rPr>
                <w:color w:val="000000"/>
                <w:sz w:val="18"/>
                <w:szCs w:val="18"/>
              </w:rPr>
            </w:pPr>
            <w:r>
              <w:rPr>
                <w:color w:val="000000"/>
                <w:sz w:val="18"/>
                <w:szCs w:val="18"/>
              </w:rPr>
              <w:t>5</w:t>
            </w:r>
          </w:p>
        </w:tc>
        <w:tc>
          <w:tcPr>
            <w:tcW w:w="481" w:type="dxa"/>
          </w:tcPr>
          <w:p w14:paraId="1CF02DA4" w14:textId="77777777" w:rsidR="00AD3A6C" w:rsidRDefault="00000000">
            <w:pPr>
              <w:rPr>
                <w:color w:val="000000"/>
                <w:sz w:val="18"/>
                <w:szCs w:val="18"/>
              </w:rPr>
            </w:pPr>
            <w:r>
              <w:rPr>
                <w:color w:val="000000"/>
                <w:sz w:val="18"/>
                <w:szCs w:val="18"/>
              </w:rPr>
              <w:t>5</w:t>
            </w:r>
          </w:p>
        </w:tc>
        <w:tc>
          <w:tcPr>
            <w:tcW w:w="1967" w:type="dxa"/>
          </w:tcPr>
          <w:p w14:paraId="4513A6F3" w14:textId="77777777" w:rsidR="00AD3A6C" w:rsidRDefault="00000000">
            <w:pPr>
              <w:rPr>
                <w:color w:val="000000"/>
                <w:sz w:val="18"/>
                <w:szCs w:val="18"/>
                <w:lang w:val="id-ID"/>
              </w:rPr>
            </w:pPr>
            <w:r>
              <w:rPr>
                <w:color w:val="000000"/>
                <w:sz w:val="18"/>
                <w:szCs w:val="18"/>
              </w:rPr>
              <w:t xml:space="preserve"> SVP operasi-1</w:t>
            </w:r>
          </w:p>
        </w:tc>
      </w:tr>
    </w:tbl>
    <w:p w14:paraId="61279BCE" w14:textId="77777777" w:rsidR="00AD3A6C" w:rsidRDefault="00AD3A6C">
      <w:pPr>
        <w:rPr>
          <w:szCs w:val="28"/>
        </w:rPr>
      </w:pPr>
    </w:p>
    <w:p w14:paraId="47911E87" w14:textId="77777777" w:rsidR="00AD3A6C" w:rsidRDefault="00AD3A6C">
      <w:pPr>
        <w:rPr>
          <w:b/>
          <w:sz w:val="28"/>
          <w:szCs w:val="28"/>
          <w:u w:val="single"/>
          <w:lang w:val="id-ID"/>
        </w:rPr>
      </w:pPr>
    </w:p>
    <w:p w14:paraId="254D0214" w14:textId="77777777" w:rsidR="00AD3A6C" w:rsidRDefault="00000000">
      <w:pPr>
        <w:pStyle w:val="ListParagraph"/>
        <w:ind w:left="0"/>
        <w:jc w:val="center"/>
        <w:rPr>
          <w:b/>
          <w:sz w:val="28"/>
          <w:szCs w:val="28"/>
          <w:u w:val="single"/>
          <w:lang w:val="id-ID"/>
        </w:rPr>
      </w:pPr>
      <w:r>
        <w:rPr>
          <w:b/>
          <w:sz w:val="28"/>
          <w:szCs w:val="28"/>
          <w:u w:val="single"/>
          <w:lang w:val="id-ID"/>
        </w:rPr>
        <w:t>FORMULIR USULAN RISIKO STRATEGIS 20</w:t>
      </w:r>
      <w:r>
        <w:rPr>
          <w:b/>
          <w:sz w:val="28"/>
          <w:szCs w:val="28"/>
          <w:u w:val="single"/>
        </w:rPr>
        <w:t>23</w:t>
      </w:r>
      <w:r>
        <w:rPr>
          <w:b/>
          <w:sz w:val="28"/>
          <w:szCs w:val="28"/>
          <w:u w:val="single"/>
          <w:lang w:val="id-ID"/>
        </w:rPr>
        <w:t xml:space="preserve"> </w:t>
      </w:r>
    </w:p>
    <w:p w14:paraId="1655755C" w14:textId="77777777" w:rsidR="00AD3A6C" w:rsidRDefault="00000000">
      <w:pPr>
        <w:pStyle w:val="ListParagraph"/>
        <w:ind w:left="0"/>
        <w:jc w:val="center"/>
        <w:rPr>
          <w:b/>
          <w:sz w:val="28"/>
          <w:szCs w:val="28"/>
          <w:u w:val="single"/>
          <w:lang w:val="id-ID"/>
        </w:rPr>
      </w:pPr>
      <w:r>
        <w:rPr>
          <w:b/>
          <w:sz w:val="28"/>
          <w:szCs w:val="28"/>
          <w:u w:val="single"/>
          <w:lang w:val="id-ID"/>
        </w:rPr>
        <w:t xml:space="preserve">KOMPARTEMEN </w:t>
      </w:r>
      <w:r>
        <w:rPr>
          <w:b/>
          <w:sz w:val="28"/>
          <w:szCs w:val="28"/>
          <w:u w:val="single"/>
        </w:rPr>
        <w:t>OPERASI I</w:t>
      </w:r>
      <w:r>
        <w:rPr>
          <w:b/>
          <w:sz w:val="28"/>
          <w:szCs w:val="28"/>
          <w:u w:val="single"/>
          <w:lang w:val="id-ID"/>
        </w:rPr>
        <w:t xml:space="preserve"> )*</w:t>
      </w:r>
    </w:p>
    <w:p w14:paraId="678417D2" w14:textId="77777777" w:rsidR="00AD3A6C" w:rsidRDefault="00AD3A6C">
      <w:pPr>
        <w:pStyle w:val="ListParagraph"/>
        <w:ind w:left="0"/>
        <w:rPr>
          <w:b/>
          <w:sz w:val="20"/>
          <w:szCs w:val="20"/>
        </w:rPr>
      </w:pPr>
    </w:p>
    <w:p w14:paraId="5192C57B" w14:textId="77777777" w:rsidR="00AD3A6C" w:rsidRDefault="00AD3A6C">
      <w:pPr>
        <w:pStyle w:val="ListParagraph"/>
        <w:ind w:left="0"/>
        <w:rPr>
          <w:b/>
          <w:sz w:val="20"/>
          <w:szCs w:val="20"/>
        </w:rPr>
      </w:pPr>
    </w:p>
    <w:tbl>
      <w:tblPr>
        <w:tblStyle w:val="TableGrid"/>
        <w:tblW w:w="13892" w:type="dxa"/>
        <w:tblInd w:w="-288"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AD3A6C" w14:paraId="6461B215" w14:textId="77777777">
        <w:trPr>
          <w:trHeight w:val="247"/>
          <w:tblHeader/>
        </w:trPr>
        <w:tc>
          <w:tcPr>
            <w:tcW w:w="683" w:type="dxa"/>
            <w:vMerge w:val="restart"/>
            <w:shd w:val="clear" w:color="auto" w:fill="FFFF00"/>
            <w:vAlign w:val="center"/>
          </w:tcPr>
          <w:p w14:paraId="06AED2A2" w14:textId="77777777" w:rsidR="00AD3A6C" w:rsidRDefault="00000000">
            <w:pPr>
              <w:jc w:val="center"/>
              <w:rPr>
                <w:b/>
                <w:sz w:val="18"/>
                <w:szCs w:val="18"/>
                <w:lang w:val="id-ID"/>
              </w:rPr>
            </w:pPr>
            <w:r>
              <w:rPr>
                <w:b/>
                <w:sz w:val="18"/>
                <w:szCs w:val="18"/>
                <w:lang w:val="id-ID"/>
              </w:rPr>
              <w:t>No.</w:t>
            </w:r>
          </w:p>
        </w:tc>
        <w:tc>
          <w:tcPr>
            <w:tcW w:w="1161" w:type="dxa"/>
            <w:vMerge w:val="restart"/>
            <w:shd w:val="clear" w:color="auto" w:fill="FFFF00"/>
            <w:vAlign w:val="center"/>
          </w:tcPr>
          <w:p w14:paraId="7BD3473F" w14:textId="77777777" w:rsidR="00AD3A6C" w:rsidRDefault="00000000">
            <w:pPr>
              <w:jc w:val="center"/>
              <w:rPr>
                <w:b/>
                <w:sz w:val="18"/>
                <w:szCs w:val="18"/>
              </w:rPr>
            </w:pPr>
            <w:r>
              <w:rPr>
                <w:b/>
                <w:sz w:val="18"/>
                <w:szCs w:val="18"/>
              </w:rPr>
              <w:t>Sasaran Perusahaan</w:t>
            </w:r>
          </w:p>
        </w:tc>
        <w:tc>
          <w:tcPr>
            <w:tcW w:w="1134" w:type="dxa"/>
            <w:vMerge w:val="restart"/>
            <w:shd w:val="clear" w:color="auto" w:fill="FFFF00"/>
            <w:vAlign w:val="center"/>
          </w:tcPr>
          <w:p w14:paraId="73613724" w14:textId="77777777" w:rsidR="00AD3A6C" w:rsidRDefault="00000000">
            <w:pPr>
              <w:jc w:val="center"/>
              <w:rPr>
                <w:b/>
                <w:sz w:val="18"/>
                <w:szCs w:val="18"/>
                <w:lang w:val="id-ID"/>
              </w:rPr>
            </w:pPr>
            <w:r>
              <w:rPr>
                <w:b/>
                <w:sz w:val="18"/>
                <w:szCs w:val="18"/>
                <w:lang w:val="id-ID"/>
              </w:rPr>
              <w:t>Strategi Perusahaan</w:t>
            </w:r>
          </w:p>
        </w:tc>
        <w:tc>
          <w:tcPr>
            <w:tcW w:w="1254" w:type="dxa"/>
            <w:vMerge w:val="restart"/>
            <w:shd w:val="clear" w:color="auto" w:fill="FFFF00"/>
            <w:vAlign w:val="center"/>
          </w:tcPr>
          <w:p w14:paraId="738D58A3" w14:textId="77777777" w:rsidR="00AD3A6C" w:rsidRDefault="00000000">
            <w:pPr>
              <w:jc w:val="center"/>
              <w:rPr>
                <w:b/>
                <w:sz w:val="18"/>
                <w:szCs w:val="18"/>
              </w:rPr>
            </w:pPr>
            <w:r>
              <w:rPr>
                <w:b/>
                <w:sz w:val="18"/>
                <w:szCs w:val="18"/>
              </w:rPr>
              <w:t>Nama Risiko</w:t>
            </w:r>
          </w:p>
        </w:tc>
        <w:tc>
          <w:tcPr>
            <w:tcW w:w="4779" w:type="dxa"/>
            <w:gridSpan w:val="5"/>
            <w:shd w:val="clear" w:color="auto" w:fill="FFFF00"/>
            <w:vAlign w:val="center"/>
          </w:tcPr>
          <w:p w14:paraId="108E4919" w14:textId="77777777" w:rsidR="00AD3A6C" w:rsidRDefault="00000000">
            <w:pPr>
              <w:jc w:val="center"/>
              <w:rPr>
                <w:b/>
                <w:sz w:val="18"/>
                <w:szCs w:val="18"/>
              </w:rPr>
            </w:pPr>
            <w:r>
              <w:rPr>
                <w:b/>
                <w:sz w:val="18"/>
                <w:szCs w:val="18"/>
              </w:rPr>
              <w:t>Inherent Risk</w:t>
            </w:r>
          </w:p>
        </w:tc>
        <w:tc>
          <w:tcPr>
            <w:tcW w:w="4881" w:type="dxa"/>
            <w:gridSpan w:val="5"/>
            <w:shd w:val="clear" w:color="auto" w:fill="FFFF00"/>
            <w:vAlign w:val="center"/>
          </w:tcPr>
          <w:p w14:paraId="3D96FC81" w14:textId="77777777" w:rsidR="00AD3A6C" w:rsidRDefault="00000000">
            <w:pPr>
              <w:jc w:val="center"/>
              <w:rPr>
                <w:b/>
                <w:sz w:val="18"/>
                <w:szCs w:val="18"/>
                <w:lang w:val="id-ID"/>
              </w:rPr>
            </w:pPr>
            <w:r>
              <w:rPr>
                <w:b/>
                <w:sz w:val="18"/>
                <w:szCs w:val="18"/>
              </w:rPr>
              <w:t>Residual Risk</w:t>
            </w:r>
            <w:r>
              <w:rPr>
                <w:b/>
                <w:sz w:val="18"/>
                <w:szCs w:val="18"/>
                <w:lang w:val="id-ID"/>
              </w:rPr>
              <w:t xml:space="preserve"> (Target setelah Mitigasi)</w:t>
            </w:r>
          </w:p>
        </w:tc>
      </w:tr>
      <w:tr w:rsidR="00AD3A6C" w14:paraId="7E388BB8" w14:textId="77777777">
        <w:trPr>
          <w:trHeight w:val="283"/>
        </w:trPr>
        <w:tc>
          <w:tcPr>
            <w:tcW w:w="683" w:type="dxa"/>
            <w:vMerge/>
            <w:shd w:val="clear" w:color="auto" w:fill="FFFF00"/>
          </w:tcPr>
          <w:p w14:paraId="12F9CBF0" w14:textId="77777777" w:rsidR="00AD3A6C" w:rsidRDefault="00AD3A6C">
            <w:pPr>
              <w:jc w:val="center"/>
              <w:rPr>
                <w:b/>
                <w:sz w:val="18"/>
                <w:szCs w:val="18"/>
              </w:rPr>
            </w:pPr>
          </w:p>
        </w:tc>
        <w:tc>
          <w:tcPr>
            <w:tcW w:w="1161" w:type="dxa"/>
            <w:vMerge/>
            <w:shd w:val="clear" w:color="auto" w:fill="FFFF00"/>
          </w:tcPr>
          <w:p w14:paraId="141176C7" w14:textId="77777777" w:rsidR="00AD3A6C" w:rsidRDefault="00AD3A6C">
            <w:pPr>
              <w:jc w:val="center"/>
              <w:rPr>
                <w:b/>
                <w:sz w:val="18"/>
                <w:szCs w:val="18"/>
              </w:rPr>
            </w:pPr>
          </w:p>
        </w:tc>
        <w:tc>
          <w:tcPr>
            <w:tcW w:w="1134" w:type="dxa"/>
            <w:vMerge/>
            <w:shd w:val="clear" w:color="auto" w:fill="FFFF00"/>
          </w:tcPr>
          <w:p w14:paraId="7D0679CB" w14:textId="77777777" w:rsidR="00AD3A6C" w:rsidRDefault="00AD3A6C">
            <w:pPr>
              <w:jc w:val="center"/>
              <w:rPr>
                <w:b/>
                <w:sz w:val="18"/>
                <w:szCs w:val="18"/>
              </w:rPr>
            </w:pPr>
          </w:p>
        </w:tc>
        <w:tc>
          <w:tcPr>
            <w:tcW w:w="1254" w:type="dxa"/>
            <w:vMerge/>
            <w:shd w:val="clear" w:color="auto" w:fill="FFFF00"/>
            <w:vAlign w:val="center"/>
          </w:tcPr>
          <w:p w14:paraId="7C7B6837" w14:textId="77777777" w:rsidR="00AD3A6C" w:rsidRDefault="00AD3A6C">
            <w:pPr>
              <w:jc w:val="center"/>
              <w:rPr>
                <w:b/>
                <w:sz w:val="18"/>
                <w:szCs w:val="18"/>
              </w:rPr>
            </w:pPr>
          </w:p>
        </w:tc>
        <w:tc>
          <w:tcPr>
            <w:tcW w:w="1638" w:type="dxa"/>
            <w:shd w:val="clear" w:color="auto" w:fill="FFFF00"/>
            <w:vAlign w:val="center"/>
          </w:tcPr>
          <w:p w14:paraId="2559EF68" w14:textId="77777777" w:rsidR="00AD3A6C" w:rsidRDefault="00000000">
            <w:pPr>
              <w:jc w:val="center"/>
              <w:rPr>
                <w:b/>
                <w:sz w:val="18"/>
                <w:szCs w:val="18"/>
              </w:rPr>
            </w:pPr>
            <w:r>
              <w:rPr>
                <w:b/>
                <w:sz w:val="18"/>
                <w:szCs w:val="18"/>
              </w:rPr>
              <w:t>Sebab</w:t>
            </w:r>
          </w:p>
        </w:tc>
        <w:tc>
          <w:tcPr>
            <w:tcW w:w="1366" w:type="dxa"/>
            <w:shd w:val="clear" w:color="auto" w:fill="FFFF00"/>
            <w:vAlign w:val="center"/>
          </w:tcPr>
          <w:p w14:paraId="06423224" w14:textId="77777777" w:rsidR="00AD3A6C" w:rsidRDefault="00000000">
            <w:pPr>
              <w:jc w:val="center"/>
              <w:rPr>
                <w:b/>
                <w:sz w:val="18"/>
                <w:szCs w:val="18"/>
              </w:rPr>
            </w:pPr>
            <w:r>
              <w:rPr>
                <w:b/>
                <w:sz w:val="18"/>
                <w:szCs w:val="18"/>
              </w:rPr>
              <w:t xml:space="preserve">Dampak </w:t>
            </w:r>
          </w:p>
        </w:tc>
        <w:tc>
          <w:tcPr>
            <w:tcW w:w="546" w:type="dxa"/>
            <w:shd w:val="clear" w:color="auto" w:fill="FFFF00"/>
            <w:vAlign w:val="center"/>
          </w:tcPr>
          <w:p w14:paraId="348A3BE3" w14:textId="77777777" w:rsidR="00AD3A6C" w:rsidRDefault="00000000">
            <w:pPr>
              <w:jc w:val="center"/>
              <w:rPr>
                <w:b/>
                <w:sz w:val="18"/>
                <w:szCs w:val="18"/>
              </w:rPr>
            </w:pPr>
            <w:r>
              <w:rPr>
                <w:b/>
                <w:sz w:val="18"/>
                <w:szCs w:val="18"/>
              </w:rPr>
              <w:t>L</w:t>
            </w:r>
          </w:p>
        </w:tc>
        <w:tc>
          <w:tcPr>
            <w:tcW w:w="546" w:type="dxa"/>
            <w:shd w:val="clear" w:color="auto" w:fill="FFFF00"/>
            <w:vAlign w:val="center"/>
          </w:tcPr>
          <w:p w14:paraId="36283EC5" w14:textId="77777777" w:rsidR="00AD3A6C" w:rsidRDefault="00000000">
            <w:pPr>
              <w:jc w:val="center"/>
              <w:rPr>
                <w:b/>
                <w:sz w:val="18"/>
                <w:szCs w:val="18"/>
              </w:rPr>
            </w:pPr>
            <w:r>
              <w:rPr>
                <w:b/>
                <w:sz w:val="18"/>
                <w:szCs w:val="18"/>
              </w:rPr>
              <w:t>C</w:t>
            </w:r>
          </w:p>
        </w:tc>
        <w:tc>
          <w:tcPr>
            <w:tcW w:w="683" w:type="dxa"/>
            <w:shd w:val="clear" w:color="auto" w:fill="FFFF00"/>
            <w:vAlign w:val="center"/>
          </w:tcPr>
          <w:p w14:paraId="40FCD419" w14:textId="77777777" w:rsidR="00AD3A6C" w:rsidRDefault="00000000">
            <w:pPr>
              <w:jc w:val="center"/>
              <w:rPr>
                <w:b/>
                <w:sz w:val="18"/>
                <w:szCs w:val="18"/>
              </w:rPr>
            </w:pPr>
            <w:r>
              <w:rPr>
                <w:b/>
                <w:sz w:val="18"/>
                <w:szCs w:val="18"/>
              </w:rPr>
              <w:t>LxC</w:t>
            </w:r>
          </w:p>
        </w:tc>
        <w:tc>
          <w:tcPr>
            <w:tcW w:w="1638" w:type="dxa"/>
            <w:shd w:val="clear" w:color="auto" w:fill="FFFF00"/>
            <w:vAlign w:val="center"/>
          </w:tcPr>
          <w:p w14:paraId="3E619654" w14:textId="77777777" w:rsidR="00AD3A6C" w:rsidRDefault="00000000">
            <w:pPr>
              <w:jc w:val="center"/>
              <w:rPr>
                <w:b/>
                <w:sz w:val="18"/>
                <w:szCs w:val="18"/>
              </w:rPr>
            </w:pPr>
            <w:r>
              <w:rPr>
                <w:b/>
                <w:sz w:val="18"/>
                <w:szCs w:val="18"/>
              </w:rPr>
              <w:t>MItigasi Risiko</w:t>
            </w:r>
          </w:p>
        </w:tc>
        <w:tc>
          <w:tcPr>
            <w:tcW w:w="546" w:type="dxa"/>
            <w:shd w:val="clear" w:color="auto" w:fill="FFFF00"/>
            <w:vAlign w:val="center"/>
          </w:tcPr>
          <w:p w14:paraId="40D0E6CA" w14:textId="77777777" w:rsidR="00AD3A6C" w:rsidRDefault="00000000">
            <w:pPr>
              <w:jc w:val="center"/>
              <w:rPr>
                <w:b/>
                <w:sz w:val="18"/>
                <w:szCs w:val="18"/>
              </w:rPr>
            </w:pPr>
            <w:r>
              <w:rPr>
                <w:b/>
                <w:sz w:val="18"/>
                <w:szCs w:val="18"/>
              </w:rPr>
              <w:t>L</w:t>
            </w:r>
          </w:p>
        </w:tc>
        <w:tc>
          <w:tcPr>
            <w:tcW w:w="546" w:type="dxa"/>
            <w:shd w:val="clear" w:color="auto" w:fill="FFFF00"/>
            <w:vAlign w:val="center"/>
          </w:tcPr>
          <w:p w14:paraId="293297CB" w14:textId="77777777" w:rsidR="00AD3A6C" w:rsidRDefault="00000000">
            <w:pPr>
              <w:jc w:val="center"/>
              <w:rPr>
                <w:b/>
                <w:sz w:val="18"/>
                <w:szCs w:val="18"/>
              </w:rPr>
            </w:pPr>
            <w:r>
              <w:rPr>
                <w:b/>
                <w:sz w:val="18"/>
                <w:szCs w:val="18"/>
              </w:rPr>
              <w:t>C</w:t>
            </w:r>
          </w:p>
        </w:tc>
        <w:tc>
          <w:tcPr>
            <w:tcW w:w="819" w:type="dxa"/>
            <w:shd w:val="clear" w:color="auto" w:fill="FFFF00"/>
            <w:vAlign w:val="center"/>
          </w:tcPr>
          <w:p w14:paraId="14F61A5E" w14:textId="77777777" w:rsidR="00AD3A6C" w:rsidRDefault="00000000">
            <w:pPr>
              <w:jc w:val="center"/>
              <w:rPr>
                <w:b/>
                <w:sz w:val="18"/>
                <w:szCs w:val="18"/>
              </w:rPr>
            </w:pPr>
            <w:r>
              <w:rPr>
                <w:b/>
                <w:sz w:val="18"/>
                <w:szCs w:val="18"/>
              </w:rPr>
              <w:t>LxC</w:t>
            </w:r>
          </w:p>
        </w:tc>
        <w:tc>
          <w:tcPr>
            <w:tcW w:w="1332" w:type="dxa"/>
            <w:shd w:val="clear" w:color="auto" w:fill="FFFF00"/>
            <w:vAlign w:val="center"/>
          </w:tcPr>
          <w:p w14:paraId="405E56E6" w14:textId="77777777" w:rsidR="00AD3A6C" w:rsidRDefault="00000000">
            <w:pPr>
              <w:jc w:val="center"/>
              <w:rPr>
                <w:b/>
                <w:sz w:val="18"/>
                <w:szCs w:val="18"/>
              </w:rPr>
            </w:pPr>
            <w:r>
              <w:rPr>
                <w:b/>
                <w:sz w:val="18"/>
                <w:szCs w:val="18"/>
              </w:rPr>
              <w:t>Penanggung Jawab</w:t>
            </w:r>
          </w:p>
        </w:tc>
      </w:tr>
      <w:tr w:rsidR="00AD3A6C" w14:paraId="19DB3AAE" w14:textId="77777777">
        <w:trPr>
          <w:trHeight w:val="740"/>
        </w:trPr>
        <w:tc>
          <w:tcPr>
            <w:tcW w:w="683" w:type="dxa"/>
          </w:tcPr>
          <w:p w14:paraId="5A550DB3" w14:textId="77777777" w:rsidR="00AD3A6C" w:rsidRDefault="00AD3A6C">
            <w:pPr>
              <w:rPr>
                <w:sz w:val="18"/>
                <w:szCs w:val="18"/>
                <w:lang w:val="id-ID"/>
              </w:rPr>
            </w:pPr>
          </w:p>
        </w:tc>
        <w:tc>
          <w:tcPr>
            <w:tcW w:w="1161" w:type="dxa"/>
          </w:tcPr>
          <w:p w14:paraId="0BFB6F9C" w14:textId="77777777" w:rsidR="00AD3A6C" w:rsidRDefault="00AD3A6C">
            <w:pPr>
              <w:rPr>
                <w:sz w:val="18"/>
                <w:szCs w:val="18"/>
              </w:rPr>
            </w:pPr>
          </w:p>
        </w:tc>
        <w:tc>
          <w:tcPr>
            <w:tcW w:w="1134" w:type="dxa"/>
          </w:tcPr>
          <w:p w14:paraId="47F57682" w14:textId="77777777" w:rsidR="00AD3A6C" w:rsidRDefault="00AD3A6C">
            <w:pPr>
              <w:rPr>
                <w:sz w:val="18"/>
                <w:szCs w:val="18"/>
              </w:rPr>
            </w:pPr>
          </w:p>
        </w:tc>
        <w:tc>
          <w:tcPr>
            <w:tcW w:w="1254" w:type="dxa"/>
          </w:tcPr>
          <w:p w14:paraId="2ED033F7" w14:textId="77777777" w:rsidR="00AD3A6C" w:rsidRDefault="00AD3A6C">
            <w:pPr>
              <w:rPr>
                <w:sz w:val="18"/>
                <w:szCs w:val="18"/>
              </w:rPr>
            </w:pPr>
          </w:p>
        </w:tc>
        <w:tc>
          <w:tcPr>
            <w:tcW w:w="1638" w:type="dxa"/>
          </w:tcPr>
          <w:p w14:paraId="0466634D" w14:textId="77777777" w:rsidR="00AD3A6C" w:rsidRDefault="00AD3A6C">
            <w:pPr>
              <w:ind w:left="229" w:hanging="228"/>
              <w:rPr>
                <w:sz w:val="18"/>
                <w:szCs w:val="18"/>
              </w:rPr>
            </w:pPr>
          </w:p>
        </w:tc>
        <w:tc>
          <w:tcPr>
            <w:tcW w:w="1366" w:type="dxa"/>
          </w:tcPr>
          <w:p w14:paraId="66FC28E8" w14:textId="77777777" w:rsidR="00AD3A6C" w:rsidRDefault="00AD3A6C">
            <w:pPr>
              <w:rPr>
                <w:sz w:val="18"/>
                <w:szCs w:val="18"/>
              </w:rPr>
            </w:pPr>
          </w:p>
        </w:tc>
        <w:tc>
          <w:tcPr>
            <w:tcW w:w="546" w:type="dxa"/>
          </w:tcPr>
          <w:p w14:paraId="72BA455D" w14:textId="77777777" w:rsidR="00AD3A6C" w:rsidRDefault="00AD3A6C">
            <w:pPr>
              <w:jc w:val="center"/>
              <w:rPr>
                <w:sz w:val="18"/>
                <w:szCs w:val="18"/>
              </w:rPr>
            </w:pPr>
          </w:p>
        </w:tc>
        <w:tc>
          <w:tcPr>
            <w:tcW w:w="546" w:type="dxa"/>
          </w:tcPr>
          <w:p w14:paraId="6F03EF01" w14:textId="77777777" w:rsidR="00AD3A6C" w:rsidRDefault="00AD3A6C">
            <w:pPr>
              <w:jc w:val="center"/>
              <w:rPr>
                <w:sz w:val="18"/>
                <w:szCs w:val="18"/>
                <w:lang w:val="id-ID"/>
              </w:rPr>
            </w:pPr>
          </w:p>
        </w:tc>
        <w:tc>
          <w:tcPr>
            <w:tcW w:w="683" w:type="dxa"/>
          </w:tcPr>
          <w:p w14:paraId="04F4DAB3" w14:textId="77777777" w:rsidR="00AD3A6C" w:rsidRDefault="00AD3A6C">
            <w:pPr>
              <w:jc w:val="center"/>
              <w:rPr>
                <w:sz w:val="18"/>
                <w:szCs w:val="18"/>
                <w:lang w:val="id-ID"/>
              </w:rPr>
            </w:pPr>
          </w:p>
        </w:tc>
        <w:tc>
          <w:tcPr>
            <w:tcW w:w="1638" w:type="dxa"/>
          </w:tcPr>
          <w:p w14:paraId="4076B6B5" w14:textId="77777777" w:rsidR="00AD3A6C" w:rsidRDefault="00AD3A6C">
            <w:pPr>
              <w:ind w:left="283" w:hanging="277"/>
              <w:rPr>
                <w:sz w:val="18"/>
                <w:szCs w:val="18"/>
              </w:rPr>
            </w:pPr>
          </w:p>
        </w:tc>
        <w:tc>
          <w:tcPr>
            <w:tcW w:w="546" w:type="dxa"/>
          </w:tcPr>
          <w:p w14:paraId="254C01A4" w14:textId="77777777" w:rsidR="00AD3A6C" w:rsidRDefault="00AD3A6C">
            <w:pPr>
              <w:jc w:val="center"/>
              <w:rPr>
                <w:sz w:val="18"/>
                <w:szCs w:val="18"/>
              </w:rPr>
            </w:pPr>
          </w:p>
        </w:tc>
        <w:tc>
          <w:tcPr>
            <w:tcW w:w="546" w:type="dxa"/>
          </w:tcPr>
          <w:p w14:paraId="6FE7B9C8" w14:textId="77777777" w:rsidR="00AD3A6C" w:rsidRDefault="00AD3A6C">
            <w:pPr>
              <w:jc w:val="center"/>
              <w:rPr>
                <w:sz w:val="18"/>
                <w:szCs w:val="18"/>
              </w:rPr>
            </w:pPr>
          </w:p>
        </w:tc>
        <w:tc>
          <w:tcPr>
            <w:tcW w:w="819" w:type="dxa"/>
          </w:tcPr>
          <w:p w14:paraId="27CF1941" w14:textId="77777777" w:rsidR="00AD3A6C" w:rsidRDefault="00AD3A6C">
            <w:pPr>
              <w:jc w:val="center"/>
              <w:rPr>
                <w:sz w:val="18"/>
                <w:szCs w:val="18"/>
              </w:rPr>
            </w:pPr>
          </w:p>
        </w:tc>
        <w:tc>
          <w:tcPr>
            <w:tcW w:w="1332" w:type="dxa"/>
          </w:tcPr>
          <w:p w14:paraId="4F08A628" w14:textId="77777777" w:rsidR="00AD3A6C" w:rsidRDefault="00AD3A6C">
            <w:pPr>
              <w:jc w:val="center"/>
              <w:rPr>
                <w:sz w:val="18"/>
                <w:szCs w:val="18"/>
              </w:rPr>
            </w:pPr>
          </w:p>
        </w:tc>
      </w:tr>
      <w:tr w:rsidR="00AD3A6C" w14:paraId="7B9CC2D4" w14:textId="77777777">
        <w:trPr>
          <w:trHeight w:val="694"/>
        </w:trPr>
        <w:tc>
          <w:tcPr>
            <w:tcW w:w="683" w:type="dxa"/>
          </w:tcPr>
          <w:p w14:paraId="0A66D924" w14:textId="77777777" w:rsidR="00AD3A6C" w:rsidRDefault="00AD3A6C">
            <w:pPr>
              <w:rPr>
                <w:sz w:val="18"/>
                <w:szCs w:val="18"/>
                <w:lang w:val="id-ID"/>
              </w:rPr>
            </w:pPr>
          </w:p>
        </w:tc>
        <w:tc>
          <w:tcPr>
            <w:tcW w:w="1161" w:type="dxa"/>
          </w:tcPr>
          <w:p w14:paraId="26A4E8D6" w14:textId="77777777" w:rsidR="00AD3A6C" w:rsidRDefault="00AD3A6C">
            <w:pPr>
              <w:rPr>
                <w:sz w:val="18"/>
                <w:szCs w:val="18"/>
              </w:rPr>
            </w:pPr>
          </w:p>
        </w:tc>
        <w:tc>
          <w:tcPr>
            <w:tcW w:w="1134" w:type="dxa"/>
          </w:tcPr>
          <w:p w14:paraId="1F851A68" w14:textId="77777777" w:rsidR="00AD3A6C" w:rsidRDefault="00AD3A6C">
            <w:pPr>
              <w:rPr>
                <w:sz w:val="18"/>
                <w:szCs w:val="18"/>
              </w:rPr>
            </w:pPr>
          </w:p>
        </w:tc>
        <w:tc>
          <w:tcPr>
            <w:tcW w:w="1254" w:type="dxa"/>
          </w:tcPr>
          <w:p w14:paraId="5052D841" w14:textId="77777777" w:rsidR="00AD3A6C" w:rsidRDefault="00AD3A6C">
            <w:pPr>
              <w:rPr>
                <w:sz w:val="18"/>
                <w:szCs w:val="18"/>
              </w:rPr>
            </w:pPr>
          </w:p>
        </w:tc>
        <w:tc>
          <w:tcPr>
            <w:tcW w:w="1638" w:type="dxa"/>
          </w:tcPr>
          <w:p w14:paraId="153F129A" w14:textId="77777777" w:rsidR="00AD3A6C" w:rsidRDefault="00AD3A6C">
            <w:pPr>
              <w:ind w:left="229" w:hanging="228"/>
              <w:rPr>
                <w:sz w:val="18"/>
                <w:szCs w:val="18"/>
              </w:rPr>
            </w:pPr>
          </w:p>
        </w:tc>
        <w:tc>
          <w:tcPr>
            <w:tcW w:w="1366" w:type="dxa"/>
          </w:tcPr>
          <w:p w14:paraId="2FB96162" w14:textId="77777777" w:rsidR="00AD3A6C" w:rsidRDefault="00AD3A6C">
            <w:pPr>
              <w:rPr>
                <w:sz w:val="18"/>
                <w:szCs w:val="18"/>
              </w:rPr>
            </w:pPr>
          </w:p>
        </w:tc>
        <w:tc>
          <w:tcPr>
            <w:tcW w:w="546" w:type="dxa"/>
          </w:tcPr>
          <w:p w14:paraId="75D9B25B" w14:textId="77777777" w:rsidR="00AD3A6C" w:rsidRDefault="00AD3A6C">
            <w:pPr>
              <w:jc w:val="center"/>
              <w:rPr>
                <w:sz w:val="18"/>
                <w:szCs w:val="18"/>
              </w:rPr>
            </w:pPr>
          </w:p>
        </w:tc>
        <w:tc>
          <w:tcPr>
            <w:tcW w:w="546" w:type="dxa"/>
          </w:tcPr>
          <w:p w14:paraId="3B9C5162" w14:textId="77777777" w:rsidR="00AD3A6C" w:rsidRDefault="00AD3A6C">
            <w:pPr>
              <w:jc w:val="center"/>
              <w:rPr>
                <w:sz w:val="18"/>
                <w:szCs w:val="18"/>
                <w:lang w:val="id-ID"/>
              </w:rPr>
            </w:pPr>
          </w:p>
        </w:tc>
        <w:tc>
          <w:tcPr>
            <w:tcW w:w="683" w:type="dxa"/>
          </w:tcPr>
          <w:p w14:paraId="76EAEE0C" w14:textId="77777777" w:rsidR="00AD3A6C" w:rsidRDefault="00AD3A6C">
            <w:pPr>
              <w:jc w:val="center"/>
              <w:rPr>
                <w:sz w:val="18"/>
                <w:szCs w:val="18"/>
                <w:lang w:val="id-ID"/>
              </w:rPr>
            </w:pPr>
          </w:p>
        </w:tc>
        <w:tc>
          <w:tcPr>
            <w:tcW w:w="1638" w:type="dxa"/>
          </w:tcPr>
          <w:p w14:paraId="2DBB2D35" w14:textId="77777777" w:rsidR="00AD3A6C" w:rsidRDefault="00AD3A6C">
            <w:pPr>
              <w:ind w:left="283" w:hanging="277"/>
              <w:rPr>
                <w:sz w:val="18"/>
                <w:szCs w:val="18"/>
              </w:rPr>
            </w:pPr>
          </w:p>
        </w:tc>
        <w:tc>
          <w:tcPr>
            <w:tcW w:w="546" w:type="dxa"/>
          </w:tcPr>
          <w:p w14:paraId="00C224FF" w14:textId="77777777" w:rsidR="00AD3A6C" w:rsidRDefault="00AD3A6C">
            <w:pPr>
              <w:jc w:val="center"/>
              <w:rPr>
                <w:sz w:val="18"/>
                <w:szCs w:val="18"/>
              </w:rPr>
            </w:pPr>
          </w:p>
        </w:tc>
        <w:tc>
          <w:tcPr>
            <w:tcW w:w="546" w:type="dxa"/>
          </w:tcPr>
          <w:p w14:paraId="3311FCD7" w14:textId="77777777" w:rsidR="00AD3A6C" w:rsidRDefault="00AD3A6C">
            <w:pPr>
              <w:jc w:val="center"/>
              <w:rPr>
                <w:sz w:val="18"/>
                <w:szCs w:val="18"/>
              </w:rPr>
            </w:pPr>
          </w:p>
        </w:tc>
        <w:tc>
          <w:tcPr>
            <w:tcW w:w="819" w:type="dxa"/>
          </w:tcPr>
          <w:p w14:paraId="541D9268" w14:textId="77777777" w:rsidR="00AD3A6C" w:rsidRDefault="00AD3A6C">
            <w:pPr>
              <w:jc w:val="center"/>
              <w:rPr>
                <w:sz w:val="18"/>
                <w:szCs w:val="18"/>
              </w:rPr>
            </w:pPr>
          </w:p>
        </w:tc>
        <w:tc>
          <w:tcPr>
            <w:tcW w:w="1332" w:type="dxa"/>
          </w:tcPr>
          <w:p w14:paraId="0D867E02" w14:textId="77777777" w:rsidR="00AD3A6C" w:rsidRDefault="00AD3A6C">
            <w:pPr>
              <w:jc w:val="center"/>
              <w:rPr>
                <w:sz w:val="18"/>
                <w:szCs w:val="18"/>
              </w:rPr>
            </w:pPr>
          </w:p>
        </w:tc>
      </w:tr>
      <w:tr w:rsidR="00AD3A6C" w14:paraId="0DAAE692" w14:textId="77777777">
        <w:trPr>
          <w:trHeight w:val="690"/>
        </w:trPr>
        <w:tc>
          <w:tcPr>
            <w:tcW w:w="683" w:type="dxa"/>
          </w:tcPr>
          <w:p w14:paraId="47EB3062" w14:textId="77777777" w:rsidR="00AD3A6C" w:rsidRDefault="00AD3A6C">
            <w:pPr>
              <w:rPr>
                <w:sz w:val="18"/>
                <w:szCs w:val="18"/>
              </w:rPr>
            </w:pPr>
          </w:p>
        </w:tc>
        <w:tc>
          <w:tcPr>
            <w:tcW w:w="1161" w:type="dxa"/>
          </w:tcPr>
          <w:p w14:paraId="24ABF2B3" w14:textId="77777777" w:rsidR="00AD3A6C" w:rsidRDefault="00AD3A6C">
            <w:pPr>
              <w:rPr>
                <w:sz w:val="18"/>
                <w:szCs w:val="18"/>
              </w:rPr>
            </w:pPr>
          </w:p>
        </w:tc>
        <w:tc>
          <w:tcPr>
            <w:tcW w:w="1134" w:type="dxa"/>
          </w:tcPr>
          <w:p w14:paraId="738A815C" w14:textId="77777777" w:rsidR="00AD3A6C" w:rsidRDefault="00AD3A6C">
            <w:pPr>
              <w:rPr>
                <w:sz w:val="18"/>
                <w:szCs w:val="18"/>
              </w:rPr>
            </w:pPr>
          </w:p>
        </w:tc>
        <w:tc>
          <w:tcPr>
            <w:tcW w:w="1254" w:type="dxa"/>
          </w:tcPr>
          <w:p w14:paraId="23919970" w14:textId="77777777" w:rsidR="00AD3A6C" w:rsidRDefault="00AD3A6C">
            <w:pPr>
              <w:rPr>
                <w:sz w:val="18"/>
                <w:szCs w:val="18"/>
              </w:rPr>
            </w:pPr>
          </w:p>
        </w:tc>
        <w:tc>
          <w:tcPr>
            <w:tcW w:w="1638" w:type="dxa"/>
          </w:tcPr>
          <w:p w14:paraId="23B830A3" w14:textId="77777777" w:rsidR="00AD3A6C" w:rsidRDefault="00AD3A6C">
            <w:pPr>
              <w:ind w:left="229" w:hanging="228"/>
              <w:rPr>
                <w:sz w:val="18"/>
                <w:szCs w:val="18"/>
              </w:rPr>
            </w:pPr>
          </w:p>
        </w:tc>
        <w:tc>
          <w:tcPr>
            <w:tcW w:w="1366" w:type="dxa"/>
          </w:tcPr>
          <w:p w14:paraId="6C2E939C" w14:textId="77777777" w:rsidR="00AD3A6C" w:rsidRDefault="00AD3A6C">
            <w:pPr>
              <w:rPr>
                <w:sz w:val="18"/>
                <w:szCs w:val="18"/>
              </w:rPr>
            </w:pPr>
          </w:p>
        </w:tc>
        <w:tc>
          <w:tcPr>
            <w:tcW w:w="546" w:type="dxa"/>
          </w:tcPr>
          <w:p w14:paraId="51E1C2EE" w14:textId="77777777" w:rsidR="00AD3A6C" w:rsidRDefault="00AD3A6C">
            <w:pPr>
              <w:jc w:val="center"/>
              <w:rPr>
                <w:sz w:val="18"/>
                <w:szCs w:val="18"/>
              </w:rPr>
            </w:pPr>
          </w:p>
        </w:tc>
        <w:tc>
          <w:tcPr>
            <w:tcW w:w="546" w:type="dxa"/>
          </w:tcPr>
          <w:p w14:paraId="5CFFF6A8" w14:textId="77777777" w:rsidR="00AD3A6C" w:rsidRDefault="00AD3A6C">
            <w:pPr>
              <w:jc w:val="center"/>
              <w:rPr>
                <w:sz w:val="18"/>
                <w:szCs w:val="18"/>
                <w:lang w:val="id-ID"/>
              </w:rPr>
            </w:pPr>
          </w:p>
        </w:tc>
        <w:tc>
          <w:tcPr>
            <w:tcW w:w="683" w:type="dxa"/>
          </w:tcPr>
          <w:p w14:paraId="62A66ED5" w14:textId="77777777" w:rsidR="00AD3A6C" w:rsidRDefault="00AD3A6C">
            <w:pPr>
              <w:jc w:val="center"/>
              <w:rPr>
                <w:sz w:val="18"/>
                <w:szCs w:val="18"/>
                <w:lang w:val="id-ID"/>
              </w:rPr>
            </w:pPr>
          </w:p>
        </w:tc>
        <w:tc>
          <w:tcPr>
            <w:tcW w:w="1638" w:type="dxa"/>
          </w:tcPr>
          <w:p w14:paraId="25F6DF7C" w14:textId="77777777" w:rsidR="00AD3A6C" w:rsidRDefault="00AD3A6C">
            <w:pPr>
              <w:ind w:left="283" w:hanging="277"/>
              <w:rPr>
                <w:sz w:val="18"/>
                <w:szCs w:val="18"/>
              </w:rPr>
            </w:pPr>
          </w:p>
        </w:tc>
        <w:tc>
          <w:tcPr>
            <w:tcW w:w="546" w:type="dxa"/>
          </w:tcPr>
          <w:p w14:paraId="0AE8666D" w14:textId="77777777" w:rsidR="00AD3A6C" w:rsidRDefault="00AD3A6C">
            <w:pPr>
              <w:jc w:val="center"/>
              <w:rPr>
                <w:sz w:val="18"/>
                <w:szCs w:val="18"/>
              </w:rPr>
            </w:pPr>
          </w:p>
        </w:tc>
        <w:tc>
          <w:tcPr>
            <w:tcW w:w="546" w:type="dxa"/>
          </w:tcPr>
          <w:p w14:paraId="10AE16ED" w14:textId="77777777" w:rsidR="00AD3A6C" w:rsidRDefault="00AD3A6C">
            <w:pPr>
              <w:jc w:val="center"/>
              <w:rPr>
                <w:sz w:val="18"/>
                <w:szCs w:val="18"/>
              </w:rPr>
            </w:pPr>
          </w:p>
        </w:tc>
        <w:tc>
          <w:tcPr>
            <w:tcW w:w="819" w:type="dxa"/>
          </w:tcPr>
          <w:p w14:paraId="01B245D6" w14:textId="77777777" w:rsidR="00AD3A6C" w:rsidRDefault="00AD3A6C">
            <w:pPr>
              <w:jc w:val="center"/>
              <w:rPr>
                <w:sz w:val="18"/>
                <w:szCs w:val="18"/>
              </w:rPr>
            </w:pPr>
          </w:p>
        </w:tc>
        <w:tc>
          <w:tcPr>
            <w:tcW w:w="1332" w:type="dxa"/>
          </w:tcPr>
          <w:p w14:paraId="2F2DDE03" w14:textId="77777777" w:rsidR="00AD3A6C" w:rsidRDefault="00AD3A6C">
            <w:pPr>
              <w:jc w:val="center"/>
              <w:rPr>
                <w:sz w:val="18"/>
                <w:szCs w:val="18"/>
              </w:rPr>
            </w:pPr>
          </w:p>
        </w:tc>
      </w:tr>
      <w:tr w:rsidR="00AD3A6C" w14:paraId="6F76FD88" w14:textId="77777777">
        <w:trPr>
          <w:trHeight w:val="842"/>
        </w:trPr>
        <w:tc>
          <w:tcPr>
            <w:tcW w:w="683" w:type="dxa"/>
          </w:tcPr>
          <w:p w14:paraId="705C3279" w14:textId="77777777" w:rsidR="00AD3A6C" w:rsidRDefault="00AD3A6C">
            <w:pPr>
              <w:rPr>
                <w:sz w:val="18"/>
                <w:szCs w:val="18"/>
              </w:rPr>
            </w:pPr>
          </w:p>
        </w:tc>
        <w:tc>
          <w:tcPr>
            <w:tcW w:w="1161" w:type="dxa"/>
          </w:tcPr>
          <w:p w14:paraId="1C093815" w14:textId="77777777" w:rsidR="00AD3A6C" w:rsidRDefault="00AD3A6C">
            <w:pPr>
              <w:rPr>
                <w:sz w:val="18"/>
                <w:szCs w:val="18"/>
              </w:rPr>
            </w:pPr>
          </w:p>
        </w:tc>
        <w:tc>
          <w:tcPr>
            <w:tcW w:w="1134" w:type="dxa"/>
          </w:tcPr>
          <w:p w14:paraId="28B9354D" w14:textId="77777777" w:rsidR="00AD3A6C" w:rsidRDefault="00AD3A6C">
            <w:pPr>
              <w:rPr>
                <w:sz w:val="18"/>
                <w:szCs w:val="18"/>
              </w:rPr>
            </w:pPr>
          </w:p>
        </w:tc>
        <w:tc>
          <w:tcPr>
            <w:tcW w:w="1254" w:type="dxa"/>
          </w:tcPr>
          <w:p w14:paraId="643EA33C" w14:textId="77777777" w:rsidR="00AD3A6C" w:rsidRDefault="00AD3A6C">
            <w:pPr>
              <w:rPr>
                <w:sz w:val="18"/>
                <w:szCs w:val="18"/>
              </w:rPr>
            </w:pPr>
          </w:p>
        </w:tc>
        <w:tc>
          <w:tcPr>
            <w:tcW w:w="1638" w:type="dxa"/>
          </w:tcPr>
          <w:p w14:paraId="520933F3" w14:textId="77777777" w:rsidR="00AD3A6C" w:rsidRDefault="00AD3A6C">
            <w:pPr>
              <w:ind w:left="229" w:hanging="228"/>
              <w:rPr>
                <w:sz w:val="18"/>
                <w:szCs w:val="18"/>
              </w:rPr>
            </w:pPr>
          </w:p>
        </w:tc>
        <w:tc>
          <w:tcPr>
            <w:tcW w:w="1366" w:type="dxa"/>
          </w:tcPr>
          <w:p w14:paraId="461AD47B" w14:textId="77777777" w:rsidR="00AD3A6C" w:rsidRDefault="00AD3A6C">
            <w:pPr>
              <w:rPr>
                <w:sz w:val="18"/>
                <w:szCs w:val="18"/>
              </w:rPr>
            </w:pPr>
          </w:p>
        </w:tc>
        <w:tc>
          <w:tcPr>
            <w:tcW w:w="546" w:type="dxa"/>
          </w:tcPr>
          <w:p w14:paraId="0E565F68" w14:textId="77777777" w:rsidR="00AD3A6C" w:rsidRDefault="00AD3A6C">
            <w:pPr>
              <w:jc w:val="center"/>
              <w:rPr>
                <w:sz w:val="18"/>
                <w:szCs w:val="18"/>
              </w:rPr>
            </w:pPr>
          </w:p>
        </w:tc>
        <w:tc>
          <w:tcPr>
            <w:tcW w:w="546" w:type="dxa"/>
          </w:tcPr>
          <w:p w14:paraId="2296E1C3" w14:textId="77777777" w:rsidR="00AD3A6C" w:rsidRDefault="00AD3A6C">
            <w:pPr>
              <w:jc w:val="center"/>
              <w:rPr>
                <w:sz w:val="18"/>
                <w:szCs w:val="18"/>
                <w:lang w:val="id-ID"/>
              </w:rPr>
            </w:pPr>
          </w:p>
        </w:tc>
        <w:tc>
          <w:tcPr>
            <w:tcW w:w="683" w:type="dxa"/>
          </w:tcPr>
          <w:p w14:paraId="115FCC89" w14:textId="77777777" w:rsidR="00AD3A6C" w:rsidRDefault="00AD3A6C">
            <w:pPr>
              <w:jc w:val="center"/>
              <w:rPr>
                <w:sz w:val="18"/>
                <w:szCs w:val="18"/>
                <w:lang w:val="id-ID"/>
              </w:rPr>
            </w:pPr>
          </w:p>
        </w:tc>
        <w:tc>
          <w:tcPr>
            <w:tcW w:w="1638" w:type="dxa"/>
          </w:tcPr>
          <w:p w14:paraId="23365D51" w14:textId="77777777" w:rsidR="00AD3A6C" w:rsidRDefault="00AD3A6C">
            <w:pPr>
              <w:ind w:left="283" w:hanging="277"/>
              <w:rPr>
                <w:sz w:val="18"/>
                <w:szCs w:val="18"/>
              </w:rPr>
            </w:pPr>
          </w:p>
        </w:tc>
        <w:tc>
          <w:tcPr>
            <w:tcW w:w="546" w:type="dxa"/>
          </w:tcPr>
          <w:p w14:paraId="77A6B315" w14:textId="77777777" w:rsidR="00AD3A6C" w:rsidRDefault="00AD3A6C">
            <w:pPr>
              <w:jc w:val="center"/>
              <w:rPr>
                <w:sz w:val="18"/>
                <w:szCs w:val="18"/>
              </w:rPr>
            </w:pPr>
          </w:p>
        </w:tc>
        <w:tc>
          <w:tcPr>
            <w:tcW w:w="546" w:type="dxa"/>
          </w:tcPr>
          <w:p w14:paraId="5131117B" w14:textId="77777777" w:rsidR="00AD3A6C" w:rsidRDefault="00AD3A6C">
            <w:pPr>
              <w:jc w:val="center"/>
              <w:rPr>
                <w:sz w:val="18"/>
                <w:szCs w:val="18"/>
              </w:rPr>
            </w:pPr>
          </w:p>
        </w:tc>
        <w:tc>
          <w:tcPr>
            <w:tcW w:w="819" w:type="dxa"/>
          </w:tcPr>
          <w:p w14:paraId="62788867" w14:textId="77777777" w:rsidR="00AD3A6C" w:rsidRDefault="00AD3A6C">
            <w:pPr>
              <w:jc w:val="center"/>
              <w:rPr>
                <w:sz w:val="18"/>
                <w:szCs w:val="18"/>
              </w:rPr>
            </w:pPr>
          </w:p>
        </w:tc>
        <w:tc>
          <w:tcPr>
            <w:tcW w:w="1332" w:type="dxa"/>
          </w:tcPr>
          <w:p w14:paraId="4515C6C3" w14:textId="77777777" w:rsidR="00AD3A6C" w:rsidRDefault="00AD3A6C">
            <w:pPr>
              <w:jc w:val="center"/>
              <w:rPr>
                <w:sz w:val="18"/>
                <w:szCs w:val="18"/>
              </w:rPr>
            </w:pPr>
          </w:p>
        </w:tc>
      </w:tr>
      <w:tr w:rsidR="00AD3A6C" w14:paraId="24D17009" w14:textId="77777777">
        <w:trPr>
          <w:trHeight w:val="712"/>
        </w:trPr>
        <w:tc>
          <w:tcPr>
            <w:tcW w:w="683" w:type="dxa"/>
          </w:tcPr>
          <w:p w14:paraId="42E92A51" w14:textId="77777777" w:rsidR="00AD3A6C" w:rsidRDefault="00AD3A6C">
            <w:pPr>
              <w:rPr>
                <w:sz w:val="18"/>
                <w:szCs w:val="18"/>
              </w:rPr>
            </w:pPr>
          </w:p>
        </w:tc>
        <w:tc>
          <w:tcPr>
            <w:tcW w:w="1161" w:type="dxa"/>
          </w:tcPr>
          <w:p w14:paraId="06092C16" w14:textId="77777777" w:rsidR="00AD3A6C" w:rsidRDefault="00AD3A6C">
            <w:pPr>
              <w:rPr>
                <w:sz w:val="18"/>
                <w:szCs w:val="18"/>
              </w:rPr>
            </w:pPr>
          </w:p>
        </w:tc>
        <w:tc>
          <w:tcPr>
            <w:tcW w:w="1134" w:type="dxa"/>
          </w:tcPr>
          <w:p w14:paraId="28ED067C" w14:textId="77777777" w:rsidR="00AD3A6C" w:rsidRDefault="00AD3A6C">
            <w:pPr>
              <w:rPr>
                <w:sz w:val="18"/>
                <w:szCs w:val="18"/>
              </w:rPr>
            </w:pPr>
          </w:p>
        </w:tc>
        <w:tc>
          <w:tcPr>
            <w:tcW w:w="1254" w:type="dxa"/>
          </w:tcPr>
          <w:p w14:paraId="281E8942" w14:textId="77777777" w:rsidR="00AD3A6C" w:rsidRDefault="00AD3A6C">
            <w:pPr>
              <w:rPr>
                <w:sz w:val="18"/>
                <w:szCs w:val="18"/>
              </w:rPr>
            </w:pPr>
          </w:p>
        </w:tc>
        <w:tc>
          <w:tcPr>
            <w:tcW w:w="1638" w:type="dxa"/>
          </w:tcPr>
          <w:p w14:paraId="36846405" w14:textId="77777777" w:rsidR="00AD3A6C" w:rsidRDefault="00AD3A6C">
            <w:pPr>
              <w:ind w:left="229" w:hanging="228"/>
              <w:rPr>
                <w:sz w:val="18"/>
                <w:szCs w:val="18"/>
              </w:rPr>
            </w:pPr>
          </w:p>
        </w:tc>
        <w:tc>
          <w:tcPr>
            <w:tcW w:w="1366" w:type="dxa"/>
          </w:tcPr>
          <w:p w14:paraId="0FFDF2C1" w14:textId="77777777" w:rsidR="00AD3A6C" w:rsidRDefault="00AD3A6C">
            <w:pPr>
              <w:rPr>
                <w:sz w:val="18"/>
                <w:szCs w:val="18"/>
              </w:rPr>
            </w:pPr>
          </w:p>
        </w:tc>
        <w:tc>
          <w:tcPr>
            <w:tcW w:w="546" w:type="dxa"/>
          </w:tcPr>
          <w:p w14:paraId="1C568EE9" w14:textId="77777777" w:rsidR="00AD3A6C" w:rsidRDefault="00AD3A6C">
            <w:pPr>
              <w:jc w:val="center"/>
              <w:rPr>
                <w:sz w:val="18"/>
                <w:szCs w:val="18"/>
              </w:rPr>
            </w:pPr>
          </w:p>
        </w:tc>
        <w:tc>
          <w:tcPr>
            <w:tcW w:w="546" w:type="dxa"/>
          </w:tcPr>
          <w:p w14:paraId="3FB54E58" w14:textId="77777777" w:rsidR="00AD3A6C" w:rsidRDefault="00AD3A6C">
            <w:pPr>
              <w:jc w:val="center"/>
              <w:rPr>
                <w:sz w:val="18"/>
                <w:szCs w:val="18"/>
                <w:lang w:val="id-ID"/>
              </w:rPr>
            </w:pPr>
          </w:p>
        </w:tc>
        <w:tc>
          <w:tcPr>
            <w:tcW w:w="683" w:type="dxa"/>
          </w:tcPr>
          <w:p w14:paraId="298B6DAC" w14:textId="77777777" w:rsidR="00AD3A6C" w:rsidRDefault="00AD3A6C">
            <w:pPr>
              <w:jc w:val="center"/>
              <w:rPr>
                <w:sz w:val="18"/>
                <w:szCs w:val="18"/>
                <w:lang w:val="id-ID"/>
              </w:rPr>
            </w:pPr>
          </w:p>
        </w:tc>
        <w:tc>
          <w:tcPr>
            <w:tcW w:w="1638" w:type="dxa"/>
          </w:tcPr>
          <w:p w14:paraId="64FB21F2" w14:textId="77777777" w:rsidR="00AD3A6C" w:rsidRDefault="00AD3A6C">
            <w:pPr>
              <w:ind w:left="283" w:hanging="277"/>
              <w:rPr>
                <w:sz w:val="18"/>
                <w:szCs w:val="18"/>
              </w:rPr>
            </w:pPr>
          </w:p>
        </w:tc>
        <w:tc>
          <w:tcPr>
            <w:tcW w:w="546" w:type="dxa"/>
          </w:tcPr>
          <w:p w14:paraId="11521F2D" w14:textId="77777777" w:rsidR="00AD3A6C" w:rsidRDefault="00AD3A6C">
            <w:pPr>
              <w:jc w:val="center"/>
              <w:rPr>
                <w:sz w:val="18"/>
                <w:szCs w:val="18"/>
              </w:rPr>
            </w:pPr>
          </w:p>
        </w:tc>
        <w:tc>
          <w:tcPr>
            <w:tcW w:w="546" w:type="dxa"/>
          </w:tcPr>
          <w:p w14:paraId="1682C828" w14:textId="77777777" w:rsidR="00AD3A6C" w:rsidRDefault="00AD3A6C">
            <w:pPr>
              <w:jc w:val="center"/>
              <w:rPr>
                <w:sz w:val="18"/>
                <w:szCs w:val="18"/>
              </w:rPr>
            </w:pPr>
          </w:p>
        </w:tc>
        <w:tc>
          <w:tcPr>
            <w:tcW w:w="819" w:type="dxa"/>
          </w:tcPr>
          <w:p w14:paraId="324572F6" w14:textId="77777777" w:rsidR="00AD3A6C" w:rsidRDefault="00AD3A6C">
            <w:pPr>
              <w:jc w:val="center"/>
              <w:rPr>
                <w:sz w:val="18"/>
                <w:szCs w:val="18"/>
              </w:rPr>
            </w:pPr>
          </w:p>
        </w:tc>
        <w:tc>
          <w:tcPr>
            <w:tcW w:w="1332" w:type="dxa"/>
          </w:tcPr>
          <w:p w14:paraId="2D580556" w14:textId="77777777" w:rsidR="00AD3A6C" w:rsidRDefault="00AD3A6C">
            <w:pPr>
              <w:jc w:val="center"/>
              <w:rPr>
                <w:sz w:val="18"/>
                <w:szCs w:val="18"/>
              </w:rPr>
            </w:pPr>
          </w:p>
        </w:tc>
      </w:tr>
    </w:tbl>
    <w:p w14:paraId="11C3E12A" w14:textId="77777777" w:rsidR="00AD3A6C" w:rsidRDefault="00AD3A6C">
      <w:pPr>
        <w:spacing w:after="0" w:line="276" w:lineRule="auto"/>
        <w:ind w:left="-179"/>
      </w:pPr>
    </w:p>
    <w:p w14:paraId="22A1BE35" w14:textId="77777777" w:rsidR="00AD3A6C" w:rsidRDefault="00AD3A6C">
      <w:pPr>
        <w:spacing w:after="0" w:line="276" w:lineRule="auto"/>
        <w:ind w:left="-179"/>
        <w:rPr>
          <w:b/>
        </w:rPr>
      </w:pPr>
    </w:p>
    <w:p w14:paraId="320AC8B4" w14:textId="77777777" w:rsidR="00AD3A6C" w:rsidRDefault="00000000">
      <w:pPr>
        <w:spacing w:after="0" w:line="276" w:lineRule="auto"/>
        <w:ind w:left="9240"/>
        <w:rPr>
          <w:b/>
        </w:rPr>
      </w:pPr>
      <w:r>
        <w:rPr>
          <w:b/>
        </w:rPr>
        <w:t xml:space="preserve">    Menyetujui,</w:t>
      </w:r>
    </w:p>
    <w:p w14:paraId="62C265E0" w14:textId="77777777" w:rsidR="00AD3A6C" w:rsidRDefault="00AD3A6C">
      <w:pPr>
        <w:spacing w:after="0" w:line="276" w:lineRule="auto"/>
        <w:ind w:left="9240"/>
        <w:rPr>
          <w:b/>
        </w:rPr>
      </w:pPr>
    </w:p>
    <w:p w14:paraId="56CB1CF6" w14:textId="77777777" w:rsidR="00AD3A6C" w:rsidRDefault="00AD3A6C">
      <w:pPr>
        <w:spacing w:after="0" w:line="276" w:lineRule="auto"/>
        <w:ind w:left="9240"/>
        <w:rPr>
          <w:b/>
        </w:rPr>
      </w:pPr>
    </w:p>
    <w:p w14:paraId="4922FA5C" w14:textId="77777777" w:rsidR="00AD3A6C" w:rsidRDefault="00AD3A6C">
      <w:pPr>
        <w:spacing w:after="0" w:line="276" w:lineRule="auto"/>
        <w:ind w:left="9240"/>
        <w:rPr>
          <w:b/>
        </w:rPr>
      </w:pPr>
    </w:p>
    <w:p w14:paraId="5DEB71F6" w14:textId="77777777" w:rsidR="00AD3A6C" w:rsidRDefault="00AD3A6C">
      <w:pPr>
        <w:spacing w:after="0" w:line="276" w:lineRule="auto"/>
        <w:ind w:left="9240"/>
        <w:rPr>
          <w:b/>
        </w:rPr>
      </w:pPr>
    </w:p>
    <w:p w14:paraId="2C7FE2B4" w14:textId="77777777" w:rsidR="00AD3A6C" w:rsidRDefault="00000000">
      <w:pPr>
        <w:spacing w:after="0" w:line="276" w:lineRule="auto"/>
        <w:ind w:left="-179"/>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lang w:val="id-ID"/>
        </w:rPr>
        <w:t xml:space="preserve">                       </w:t>
      </w:r>
      <w:r>
        <w:rPr>
          <w:b/>
          <w:lang w:val="id-ID"/>
        </w:rPr>
        <w:tab/>
      </w:r>
      <w:r>
        <w:rPr>
          <w:b/>
        </w:rPr>
        <w:t>SVP</w:t>
      </w:r>
      <w:r>
        <w:rPr>
          <w:b/>
          <w:lang w:val="id-ID"/>
        </w:rPr>
        <w:t xml:space="preserve"> </w:t>
      </w:r>
      <w:r>
        <w:rPr>
          <w:b/>
        </w:rPr>
        <w:t>OPERASI I</w:t>
      </w:r>
    </w:p>
    <w:p w14:paraId="4128E24A" w14:textId="77777777" w:rsidR="00AD3A6C" w:rsidRDefault="00000000">
      <w:pPr>
        <w:spacing w:after="0" w:line="276" w:lineRule="auto"/>
        <w:ind w:left="-179"/>
        <w:rPr>
          <w:b/>
          <w:sz w:val="20"/>
          <w:szCs w:val="20"/>
        </w:rPr>
      </w:pPr>
      <w:r>
        <w:rPr>
          <w:b/>
          <w:sz w:val="20"/>
          <w:szCs w:val="20"/>
          <w:lang w:val="id-ID"/>
        </w:rPr>
        <w:t>*) Formulir Mohon diisi</w:t>
      </w:r>
    </w:p>
    <w:sectPr w:rsidR="00AD3A6C">
      <w:headerReference w:type="default" r:id="rId19"/>
      <w:footerReference w:type="default" r:id="rId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BBDBE" w14:textId="77777777" w:rsidR="00E029D8" w:rsidRDefault="00E029D8">
      <w:pPr>
        <w:spacing w:after="0" w:line="240" w:lineRule="auto"/>
      </w:pPr>
      <w:r>
        <w:separator/>
      </w:r>
    </w:p>
  </w:endnote>
  <w:endnote w:type="continuationSeparator" w:id="0">
    <w:p w14:paraId="5380A091" w14:textId="77777777" w:rsidR="00E029D8" w:rsidRDefault="00E02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F953" w14:textId="77777777" w:rsidR="00AD3A6C" w:rsidRDefault="00AD3A6C">
    <w:pPr>
      <w:pStyle w:val="Footer"/>
      <w:jc w:val="right"/>
    </w:pPr>
  </w:p>
  <w:p w14:paraId="0EA0C5D0" w14:textId="77777777" w:rsidR="00AD3A6C" w:rsidRDefault="00AD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Content>
      <w:p w14:paraId="7F6D16A3" w14:textId="77777777" w:rsidR="00AD3A6C" w:rsidRDefault="00000000">
        <w:pPr>
          <w:pStyle w:val="Footer"/>
          <w:jc w:val="right"/>
        </w:pPr>
        <w:r>
          <w:rPr>
            <w:noProof/>
            <w:lang w:val="en-ID" w:eastAsia="en-ID"/>
          </w:rPr>
          <mc:AlternateContent>
            <mc:Choice Requires="wpg">
              <w:drawing>
                <wp:anchor distT="0" distB="773094112" distL="114300" distR="114300" simplePos="0" relativeHeight="251673600" behindDoc="0" locked="0" layoutInCell="1" allowOverlap="1" wp14:anchorId="5DE388DA" wp14:editId="7D05FF50">
                  <wp:simplePos x="0" y="0"/>
                  <wp:positionH relativeFrom="column">
                    <wp:posOffset>-34290</wp:posOffset>
                  </wp:positionH>
                  <wp:positionV relativeFrom="paragraph">
                    <wp:posOffset>-1270</wp:posOffset>
                  </wp:positionV>
                  <wp:extent cx="5975984" cy="0"/>
                  <wp:effectExtent l="0" t="0" r="0" b="0"/>
                  <wp:wrapNone/>
                  <wp:docPr id="5" name="Straight Connector 22"/>
                  <wp:cNvGraphicFramePr/>
                  <a:graphic xmlns:a="http://schemas.openxmlformats.org/drawingml/2006/main">
                    <a:graphicData uri="http://schemas.microsoft.com/office/word/2010/wordprocessingShape">
                      <wps:wsp>
                        <wps:cNvCnPr/>
                        <wps:spPr bwMode="auto">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60873.6pt;z-index:251673600;o:allowoverlap:true;o:allowincell:true;mso-position-horizontal-relative:text;margin-left:-2.7pt;mso-position-horizontal:absolute;mso-position-vertical-relative:text;margin-top:-0.1pt;mso-position-vertical:absolute;width:470.5pt;height:0.0pt;" coordsize="100000,100000" path="" filled="f" strokecolor="#000000" strokeweight="1.00pt">
                  <v:path textboxrect="0,0,0,0"/>
                </v:shape>
              </w:pict>
            </mc:Fallback>
          </mc:AlternateContent>
        </w:r>
        <w:r>
          <w:fldChar w:fldCharType="begin"/>
        </w:r>
        <w:r>
          <w:instrText xml:space="preserve"> PAGE   \* MERGEFORMAT </w:instrText>
        </w:r>
        <w:r>
          <w:fldChar w:fldCharType="separate"/>
        </w:r>
        <w:r>
          <w:t>3</w:t>
        </w:r>
        <w:r>
          <w:fldChar w:fldCharType="end"/>
        </w:r>
      </w:p>
    </w:sdtContent>
  </w:sdt>
  <w:p w14:paraId="170A5D1C" w14:textId="77777777" w:rsidR="00AD3A6C" w:rsidRDefault="00AD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5E93" w14:textId="77777777" w:rsidR="00AD3A6C" w:rsidRDefault="00000000">
    <w:pPr>
      <w:pStyle w:val="Footer"/>
      <w:jc w:val="right"/>
    </w:pPr>
    <w:r>
      <w:rPr>
        <w:rFonts w:cs="Tahoma"/>
        <w:noProof/>
        <w:lang w:val="en-ID" w:eastAsia="en-ID"/>
      </w:rPr>
      <mc:AlternateContent>
        <mc:Choice Requires="wpg">
          <w:drawing>
            <wp:anchor distT="0" distB="773094112" distL="114300" distR="114300" simplePos="0" relativeHeight="251672576" behindDoc="0" locked="0" layoutInCell="1" allowOverlap="1" wp14:anchorId="63197360" wp14:editId="626C1EC3">
              <wp:simplePos x="0" y="0"/>
              <wp:positionH relativeFrom="column">
                <wp:posOffset>-34290</wp:posOffset>
              </wp:positionH>
              <wp:positionV relativeFrom="paragraph">
                <wp:posOffset>-36830</wp:posOffset>
              </wp:positionV>
              <wp:extent cx="8295004" cy="0"/>
              <wp:effectExtent l="0" t="0" r="0" b="0"/>
              <wp:wrapNone/>
              <wp:docPr id="6" name="Straight Connector 20"/>
              <wp:cNvGraphicFramePr/>
              <a:graphic xmlns:a="http://schemas.openxmlformats.org/drawingml/2006/main">
                <a:graphicData uri="http://schemas.microsoft.com/office/word/2010/wordprocessingShape">
                  <wps:wsp>
                    <wps:cNvCnPr/>
                    <wps:spPr bwMode="auto">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5" o:spid="_x0000_s5" o:spt="20" style="position:absolute;mso-wrap-distance-left:9.0pt;mso-wrap-distance-top:0.0pt;mso-wrap-distance-right:9.0pt;mso-wrap-distance-bottom:60873.6pt;z-index:251672576;o:allowoverlap:true;o:allowincell:true;mso-position-horizontal-relative:text;margin-left:-2.7pt;mso-position-horizontal:absolute;mso-position-vertical-relative:text;margin-top:-2.9pt;mso-position-vertical:absolute;width:653.1pt;height:0.0pt;" coordsize="100000,100000" path="" filled="f" strokecolor="#000000" strokeweight="1.00pt">
              <v:path textboxrect="0,0,0,0"/>
            </v:shape>
          </w:pict>
        </mc:Fallback>
      </mc:AlternateContent>
    </w:r>
    <w:r>
      <w:fldChar w:fldCharType="begin"/>
    </w:r>
    <w:r>
      <w:instrText xml:space="preserve"> PAGE   \* MERGEFORMAT </w:instrText>
    </w:r>
    <w:r>
      <w:fldChar w:fldCharType="separate"/>
    </w:r>
    <w:r>
      <w:t>8</w:t>
    </w:r>
    <w:r>
      <w:fldChar w:fldCharType="end"/>
    </w:r>
  </w:p>
  <w:p w14:paraId="02520FF0" w14:textId="77777777" w:rsidR="00AD3A6C" w:rsidRDefault="00AD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474B6" w14:textId="77777777" w:rsidR="00E029D8" w:rsidRDefault="00E029D8">
      <w:pPr>
        <w:spacing w:after="0" w:line="240" w:lineRule="auto"/>
      </w:pPr>
      <w:r>
        <w:separator/>
      </w:r>
    </w:p>
  </w:footnote>
  <w:footnote w:type="continuationSeparator" w:id="0">
    <w:p w14:paraId="0818430F" w14:textId="77777777" w:rsidR="00E029D8" w:rsidRDefault="00E02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AC5B" w14:textId="77777777" w:rsidR="00AD3A6C" w:rsidRDefault="00000000">
    <w:pPr>
      <w:pStyle w:val="Header"/>
      <w:jc w:val="right"/>
      <w:rPr>
        <w:sz w:val="18"/>
        <w:lang w:val="id-ID"/>
      </w:rPr>
    </w:pPr>
    <w:r>
      <w:rPr>
        <w:noProof/>
        <w:lang w:val="en-ID" w:eastAsia="en-ID"/>
      </w:rPr>
      <mc:AlternateContent>
        <mc:Choice Requires="wpg">
          <w:drawing>
            <wp:anchor distT="0" distB="773094112" distL="114300" distR="114300" simplePos="0" relativeHeight="251705344" behindDoc="0" locked="0" layoutInCell="1" allowOverlap="1" wp14:anchorId="561E3E55" wp14:editId="614A396A">
              <wp:simplePos x="0" y="0"/>
              <wp:positionH relativeFrom="column">
                <wp:posOffset>8889</wp:posOffset>
              </wp:positionH>
              <wp:positionV relativeFrom="paragraph">
                <wp:posOffset>342898</wp:posOffset>
              </wp:positionV>
              <wp:extent cx="5975984" cy="0"/>
              <wp:effectExtent l="0" t="0" r="0" b="0"/>
              <wp:wrapNone/>
              <wp:docPr id="1" name="Straight Connector 23"/>
              <wp:cNvGraphicFramePr/>
              <a:graphic xmlns:a="http://schemas.openxmlformats.org/drawingml/2006/main">
                <a:graphicData uri="http://schemas.microsoft.com/office/word/2010/wordprocessingShape">
                  <wps:wsp>
                    <wps:cNvCnPr/>
                    <wps:spPr bwMode="auto">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0" o:spid="_x0000_s0" o:spt="20" style="position:absolute;mso-wrap-distance-left:9.0pt;mso-wrap-distance-top:0.0pt;mso-wrap-distance-right:9.0pt;mso-wrap-distance-bottom:60873.6pt;z-index:251705344;o:allowoverlap:true;o:allowincell:true;mso-position-horizontal-relative:text;margin-left:0.7pt;mso-position-horizontal:absolute;mso-position-vertical-relative:text;margin-top:27.0pt;mso-position-vertical:absolute;width:470.5pt;height:0.0pt;" coordsize="100000,100000" path="" filled="f" strokecolor="#000000" strokeweight="1.00pt">
              <v:path textboxrect="0,0,0,0"/>
            </v:shape>
          </w:pict>
        </mc:Fallback>
      </mc:AlternateContent>
    </w:r>
    <w:r>
      <w:rPr>
        <w:rFonts w:cs="Tahoma"/>
        <w:noProof/>
        <w:sz w:val="18"/>
        <w:lang w:val="en-ID" w:eastAsia="en-ID"/>
      </w:rPr>
      <mc:AlternateContent>
        <mc:Choice Requires="wpg">
          <w:drawing>
            <wp:anchor distT="0" distB="0" distL="114300" distR="114300" simplePos="0" relativeHeight="251653120" behindDoc="0" locked="0" layoutInCell="1" allowOverlap="1" wp14:anchorId="77897EFB" wp14:editId="70D95D77">
              <wp:simplePos x="0" y="0"/>
              <wp:positionH relativeFrom="column">
                <wp:posOffset>12507</wp:posOffset>
              </wp:positionH>
              <wp:positionV relativeFrom="paragraph">
                <wp:posOffset>-38099</wp:posOffset>
              </wp:positionV>
              <wp:extent cx="1428750" cy="233962"/>
              <wp:effectExtent l="0" t="0" r="0" b="0"/>
              <wp:wrapNone/>
              <wp:docPr id="2"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4" descr="E:\GAMBAR DONLOD\GAMBAR PKT\logoC02262C840AC1B501CFBA0F66D4404DE.png"/>
                      <pic:cNvPicPr>
                        <a:picLocks noChangeAspect="1"/>
                      </pic:cNvPicPr>
                    </pic:nvPicPr>
                    <pic:blipFill>
                      <a:blip r:embed="rId1"/>
                      <a:stretch/>
                    </pic:blipFill>
                    <pic:spPr bwMode="auto">
                      <a:xfrm>
                        <a:off x="0" y="0"/>
                        <a:ext cx="1428750" cy="233963"/>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3120;o:allowoverlap:true;o:allowincell:true;mso-position-horizontal-relative:text;margin-left:1.0pt;mso-position-horizontal:absolute;mso-position-vertical-relative:text;margin-top:-3.0pt;mso-position-vertical:absolute;width:112.5pt;height:18.4pt;" strokeweight="0.75pt">
              <v:path textboxrect="0,0,0,0"/>
              <v:imagedata r:id="rId2" o:title=""/>
            </v:shape>
          </w:pict>
        </mc:Fallback>
      </mc:AlternateContent>
    </w:r>
    <w:r>
      <w:rPr>
        <w:sz w:val="18"/>
        <w:lang w:val="id-ID"/>
      </w:rPr>
      <w:t>Panduan &amp;</w:t>
    </w:r>
    <w:r>
      <w:rPr>
        <w:sz w:val="18"/>
      </w:rPr>
      <w:t xml:space="preserve"> Referensi Penyusunan Risiko Utama/ Risk That Matter (RTM) Tahun 2023</w:t>
    </w:r>
  </w:p>
  <w:p w14:paraId="3401E904" w14:textId="77777777" w:rsidR="00AD3A6C" w:rsidRDefault="00AD3A6C">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E1C6" w14:textId="77777777" w:rsidR="00AD3A6C" w:rsidRDefault="00000000">
    <w:pPr>
      <w:pStyle w:val="Header"/>
      <w:jc w:val="right"/>
      <w:rPr>
        <w:sz w:val="18"/>
        <w:lang w:val="id-ID"/>
      </w:rPr>
    </w:pPr>
    <w:r>
      <w:rPr>
        <w:rFonts w:cs="Tahoma"/>
        <w:noProof/>
        <w:sz w:val="18"/>
        <w:lang w:val="en-ID" w:eastAsia="en-ID"/>
      </w:rPr>
      <mc:AlternateContent>
        <mc:Choice Requires="wpg">
          <w:drawing>
            <wp:anchor distT="0" distB="773094112" distL="114300" distR="114300" simplePos="0" relativeHeight="251670528" behindDoc="0" locked="0" layoutInCell="1" allowOverlap="1" wp14:anchorId="6A20A462" wp14:editId="014F3B6B">
              <wp:simplePos x="0" y="0"/>
              <wp:positionH relativeFrom="column">
                <wp:posOffset>-34290</wp:posOffset>
              </wp:positionH>
              <wp:positionV relativeFrom="paragraph">
                <wp:posOffset>310513</wp:posOffset>
              </wp:positionV>
              <wp:extent cx="8295004" cy="0"/>
              <wp:effectExtent l="0" t="0" r="0" b="0"/>
              <wp:wrapNone/>
              <wp:docPr id="3" name="Straight Connector 18"/>
              <wp:cNvGraphicFramePr/>
              <a:graphic xmlns:a="http://schemas.openxmlformats.org/drawingml/2006/main">
                <a:graphicData uri="http://schemas.microsoft.com/office/word/2010/wordprocessingShape">
                  <wps:wsp>
                    <wps:cNvCnPr/>
                    <wps:spPr bwMode="auto">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 style="position:absolute;mso-wrap-distance-left:9.0pt;mso-wrap-distance-top:0.0pt;mso-wrap-distance-right:9.0pt;mso-wrap-distance-bottom:60873.6pt;z-index:251670528;o:allowoverlap:true;o:allowincell:true;mso-position-horizontal-relative:text;margin-left:-2.7pt;mso-position-horizontal:absolute;mso-position-vertical-relative:text;margin-top:24.4pt;mso-position-vertical:absolute;width:653.1pt;height:0.0pt;" coordsize="100000,100000" path="" filled="f" strokecolor="#000000" strokeweight="1.00pt">
              <v:path textboxrect="0,0,0,0"/>
            </v:shape>
          </w:pict>
        </mc:Fallback>
      </mc:AlternateContent>
    </w:r>
    <w:r>
      <w:rPr>
        <w:rFonts w:cs="Tahoma"/>
        <w:noProof/>
        <w:sz w:val="18"/>
        <w:lang w:val="en-ID" w:eastAsia="en-ID"/>
      </w:rPr>
      <mc:AlternateContent>
        <mc:Choice Requires="wpg">
          <w:drawing>
            <wp:anchor distT="0" distB="0" distL="114300" distR="114300" simplePos="0" relativeHeight="251658752" behindDoc="0" locked="0" layoutInCell="1" allowOverlap="1" wp14:anchorId="57A715FE" wp14:editId="40038BDD">
              <wp:simplePos x="0" y="0"/>
              <wp:positionH relativeFrom="column">
                <wp:posOffset>12507</wp:posOffset>
              </wp:positionH>
              <wp:positionV relativeFrom="paragraph">
                <wp:posOffset>-38099</wp:posOffset>
              </wp:positionV>
              <wp:extent cx="1428750" cy="233962"/>
              <wp:effectExtent l="0" t="0" r="0" b="0"/>
              <wp:wrapNone/>
              <wp:docPr id="4"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4" descr="E:\GAMBAR DONLOD\GAMBAR PKT\logoC02262C840AC1B501CFBA0F66D4404DE.png"/>
                      <pic:cNvPicPr>
                        <a:picLocks noChangeAspect="1"/>
                      </pic:cNvPicPr>
                    </pic:nvPicPr>
                    <pic:blipFill>
                      <a:blip r:embed="rId1"/>
                      <a:stretch/>
                    </pic:blipFill>
                    <pic:spPr bwMode="auto">
                      <a:xfrm>
                        <a:off x="0" y="0"/>
                        <a:ext cx="1428750" cy="233963"/>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58752;o:allowoverlap:true;o:allowincell:true;mso-position-horizontal-relative:text;margin-left:1.0pt;mso-position-horizontal:absolute;mso-position-vertical-relative:text;margin-top:-3.0pt;mso-position-vertical:absolute;width:112.5pt;height:18.4pt;" strokeweight="0.75pt">
              <v:path textboxrect="0,0,0,0"/>
              <v:imagedata r:id="rId2" o:title=""/>
            </v:shape>
          </w:pict>
        </mc:Fallback>
      </mc:AlternateContent>
    </w:r>
    <w:r>
      <w:rPr>
        <w:sz w:val="18"/>
        <w:lang w:val="id-ID"/>
      </w:rPr>
      <w:t xml:space="preserve">Panduan &amp; </w:t>
    </w:r>
    <w:r>
      <w:rPr>
        <w:sz w:val="18"/>
      </w:rPr>
      <w:t>Referensi Penyusunan Risiko Strategis Tahun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4CCB"/>
    <w:multiLevelType w:val="hybridMultilevel"/>
    <w:tmpl w:val="BB6805E0"/>
    <w:lvl w:ilvl="0" w:tplc="A53EDAD8">
      <w:start w:val="1"/>
      <w:numFmt w:val="lowerLetter"/>
      <w:lvlText w:val="%1."/>
      <w:lvlJc w:val="left"/>
      <w:pPr>
        <w:ind w:left="720" w:hanging="359"/>
      </w:pPr>
      <w:rPr>
        <w:rFonts w:hint="default"/>
      </w:rPr>
    </w:lvl>
    <w:lvl w:ilvl="1" w:tplc="10F292DE">
      <w:start w:val="1"/>
      <w:numFmt w:val="lowerLetter"/>
      <w:lvlText w:val="%2."/>
      <w:lvlJc w:val="left"/>
      <w:pPr>
        <w:ind w:left="1440" w:hanging="359"/>
      </w:pPr>
    </w:lvl>
    <w:lvl w:ilvl="2" w:tplc="C7C215EC">
      <w:start w:val="1"/>
      <w:numFmt w:val="lowerRoman"/>
      <w:lvlText w:val="%3."/>
      <w:lvlJc w:val="right"/>
      <w:pPr>
        <w:ind w:left="2160" w:hanging="179"/>
      </w:pPr>
    </w:lvl>
    <w:lvl w:ilvl="3" w:tplc="7D3E217C">
      <w:start w:val="1"/>
      <w:numFmt w:val="decimal"/>
      <w:lvlText w:val="%4."/>
      <w:lvlJc w:val="left"/>
      <w:pPr>
        <w:ind w:left="2880" w:hanging="359"/>
      </w:pPr>
    </w:lvl>
    <w:lvl w:ilvl="4" w:tplc="FE5A6DF0">
      <w:start w:val="1"/>
      <w:numFmt w:val="lowerLetter"/>
      <w:lvlText w:val="%5."/>
      <w:lvlJc w:val="left"/>
      <w:pPr>
        <w:ind w:left="3600" w:hanging="359"/>
      </w:pPr>
    </w:lvl>
    <w:lvl w:ilvl="5" w:tplc="F7EE1BE0">
      <w:start w:val="1"/>
      <w:numFmt w:val="lowerRoman"/>
      <w:lvlText w:val="%6."/>
      <w:lvlJc w:val="right"/>
      <w:pPr>
        <w:ind w:left="4320" w:hanging="179"/>
      </w:pPr>
    </w:lvl>
    <w:lvl w:ilvl="6" w:tplc="E35A7762">
      <w:start w:val="1"/>
      <w:numFmt w:val="decimal"/>
      <w:lvlText w:val="%7."/>
      <w:lvlJc w:val="left"/>
      <w:pPr>
        <w:ind w:left="5040" w:hanging="359"/>
      </w:pPr>
    </w:lvl>
    <w:lvl w:ilvl="7" w:tplc="73108B48">
      <w:start w:val="1"/>
      <w:numFmt w:val="lowerLetter"/>
      <w:lvlText w:val="%8."/>
      <w:lvlJc w:val="left"/>
      <w:pPr>
        <w:ind w:left="5760" w:hanging="359"/>
      </w:pPr>
    </w:lvl>
    <w:lvl w:ilvl="8" w:tplc="B9B85A60">
      <w:start w:val="1"/>
      <w:numFmt w:val="lowerRoman"/>
      <w:lvlText w:val="%9."/>
      <w:lvlJc w:val="right"/>
      <w:pPr>
        <w:ind w:left="6480" w:hanging="179"/>
      </w:pPr>
    </w:lvl>
  </w:abstractNum>
  <w:abstractNum w:abstractNumId="1" w15:restartNumberingAfterBreak="0">
    <w:nsid w:val="0B4B7405"/>
    <w:multiLevelType w:val="hybridMultilevel"/>
    <w:tmpl w:val="6388D7B6"/>
    <w:lvl w:ilvl="0" w:tplc="F6E8C290">
      <w:start w:val="1"/>
      <w:numFmt w:val="decimal"/>
      <w:lvlText w:val="%1."/>
      <w:lvlJc w:val="left"/>
      <w:pPr>
        <w:tabs>
          <w:tab w:val="left" w:pos="720"/>
        </w:tabs>
        <w:ind w:left="720" w:hanging="359"/>
      </w:pPr>
    </w:lvl>
    <w:lvl w:ilvl="1" w:tplc="ACAE2660">
      <w:start w:val="1"/>
      <w:numFmt w:val="decimal"/>
      <w:lvlText w:val="%2."/>
      <w:lvlJc w:val="left"/>
      <w:pPr>
        <w:tabs>
          <w:tab w:val="left" w:pos="1440"/>
        </w:tabs>
        <w:ind w:left="1440" w:hanging="359"/>
      </w:pPr>
    </w:lvl>
    <w:lvl w:ilvl="2" w:tplc="A4062AEE">
      <w:start w:val="1"/>
      <w:numFmt w:val="decimal"/>
      <w:lvlText w:val="%3."/>
      <w:lvlJc w:val="left"/>
      <w:pPr>
        <w:tabs>
          <w:tab w:val="left" w:pos="2160"/>
        </w:tabs>
        <w:ind w:left="2160" w:hanging="359"/>
      </w:pPr>
    </w:lvl>
    <w:lvl w:ilvl="3" w:tplc="30187AE2">
      <w:start w:val="1"/>
      <w:numFmt w:val="decimal"/>
      <w:lvlText w:val="%4."/>
      <w:lvlJc w:val="left"/>
      <w:pPr>
        <w:tabs>
          <w:tab w:val="left" w:pos="2880"/>
        </w:tabs>
        <w:ind w:left="2880" w:hanging="359"/>
      </w:pPr>
    </w:lvl>
    <w:lvl w:ilvl="4" w:tplc="A678E680">
      <w:start w:val="1"/>
      <w:numFmt w:val="decimal"/>
      <w:lvlText w:val="%5."/>
      <w:lvlJc w:val="left"/>
      <w:pPr>
        <w:tabs>
          <w:tab w:val="left" w:pos="3600"/>
        </w:tabs>
        <w:ind w:left="3600" w:hanging="359"/>
      </w:pPr>
    </w:lvl>
    <w:lvl w:ilvl="5" w:tplc="404ACF8E">
      <w:start w:val="1"/>
      <w:numFmt w:val="decimal"/>
      <w:lvlText w:val="%6."/>
      <w:lvlJc w:val="left"/>
      <w:pPr>
        <w:tabs>
          <w:tab w:val="left" w:pos="4320"/>
        </w:tabs>
        <w:ind w:left="4320" w:hanging="359"/>
      </w:pPr>
    </w:lvl>
    <w:lvl w:ilvl="6" w:tplc="15D00CC8">
      <w:start w:val="1"/>
      <w:numFmt w:val="decimal"/>
      <w:lvlText w:val="%7."/>
      <w:lvlJc w:val="left"/>
      <w:pPr>
        <w:tabs>
          <w:tab w:val="left" w:pos="5040"/>
        </w:tabs>
        <w:ind w:left="5040" w:hanging="359"/>
      </w:pPr>
    </w:lvl>
    <w:lvl w:ilvl="7" w:tplc="C284C084">
      <w:start w:val="1"/>
      <w:numFmt w:val="decimal"/>
      <w:lvlText w:val="%8."/>
      <w:lvlJc w:val="left"/>
      <w:pPr>
        <w:tabs>
          <w:tab w:val="left" w:pos="5760"/>
        </w:tabs>
        <w:ind w:left="5760" w:hanging="359"/>
      </w:pPr>
    </w:lvl>
    <w:lvl w:ilvl="8" w:tplc="05562F9A">
      <w:start w:val="1"/>
      <w:numFmt w:val="decimal"/>
      <w:lvlText w:val="%9."/>
      <w:lvlJc w:val="left"/>
      <w:pPr>
        <w:tabs>
          <w:tab w:val="left" w:pos="6480"/>
        </w:tabs>
        <w:ind w:left="6480" w:hanging="359"/>
      </w:pPr>
    </w:lvl>
  </w:abstractNum>
  <w:abstractNum w:abstractNumId="2" w15:restartNumberingAfterBreak="0">
    <w:nsid w:val="0DC865C9"/>
    <w:multiLevelType w:val="hybridMultilevel"/>
    <w:tmpl w:val="3F44820A"/>
    <w:lvl w:ilvl="0" w:tplc="31502A3A">
      <w:start w:val="1"/>
      <w:numFmt w:val="lowerLetter"/>
      <w:lvlText w:val="%1)"/>
      <w:lvlJc w:val="left"/>
      <w:pPr>
        <w:ind w:left="733" w:hanging="359"/>
      </w:pPr>
    </w:lvl>
    <w:lvl w:ilvl="1" w:tplc="6F20AD5C">
      <w:start w:val="1"/>
      <w:numFmt w:val="lowerLetter"/>
      <w:lvlText w:val="%2."/>
      <w:lvlJc w:val="left"/>
      <w:pPr>
        <w:ind w:left="1453" w:hanging="359"/>
      </w:pPr>
    </w:lvl>
    <w:lvl w:ilvl="2" w:tplc="299A7B88">
      <w:start w:val="1"/>
      <w:numFmt w:val="lowerRoman"/>
      <w:lvlText w:val="%3."/>
      <w:lvlJc w:val="right"/>
      <w:pPr>
        <w:ind w:left="2173" w:hanging="179"/>
      </w:pPr>
    </w:lvl>
    <w:lvl w:ilvl="3" w:tplc="A762F588">
      <w:start w:val="1"/>
      <w:numFmt w:val="decimal"/>
      <w:lvlText w:val="%4."/>
      <w:lvlJc w:val="left"/>
      <w:pPr>
        <w:ind w:left="2893" w:hanging="359"/>
      </w:pPr>
    </w:lvl>
    <w:lvl w:ilvl="4" w:tplc="0BCA9CEC">
      <w:start w:val="1"/>
      <w:numFmt w:val="lowerLetter"/>
      <w:lvlText w:val="%5."/>
      <w:lvlJc w:val="left"/>
      <w:pPr>
        <w:ind w:left="3613" w:hanging="359"/>
      </w:pPr>
    </w:lvl>
    <w:lvl w:ilvl="5" w:tplc="A3AEC79C">
      <w:start w:val="1"/>
      <w:numFmt w:val="lowerRoman"/>
      <w:lvlText w:val="%6."/>
      <w:lvlJc w:val="right"/>
      <w:pPr>
        <w:ind w:left="4333" w:hanging="179"/>
      </w:pPr>
    </w:lvl>
    <w:lvl w:ilvl="6" w:tplc="3B0EF1AA">
      <w:start w:val="1"/>
      <w:numFmt w:val="decimal"/>
      <w:lvlText w:val="%7."/>
      <w:lvlJc w:val="left"/>
      <w:pPr>
        <w:ind w:left="5053" w:hanging="359"/>
      </w:pPr>
    </w:lvl>
    <w:lvl w:ilvl="7" w:tplc="CF069B5A">
      <w:start w:val="1"/>
      <w:numFmt w:val="lowerLetter"/>
      <w:lvlText w:val="%8."/>
      <w:lvlJc w:val="left"/>
      <w:pPr>
        <w:ind w:left="5773" w:hanging="359"/>
      </w:pPr>
    </w:lvl>
    <w:lvl w:ilvl="8" w:tplc="58808E28">
      <w:start w:val="1"/>
      <w:numFmt w:val="lowerRoman"/>
      <w:lvlText w:val="%9."/>
      <w:lvlJc w:val="right"/>
      <w:pPr>
        <w:ind w:left="6493" w:hanging="179"/>
      </w:pPr>
    </w:lvl>
  </w:abstractNum>
  <w:abstractNum w:abstractNumId="3" w15:restartNumberingAfterBreak="0">
    <w:nsid w:val="170E3B78"/>
    <w:multiLevelType w:val="hybridMultilevel"/>
    <w:tmpl w:val="537E5EEC"/>
    <w:lvl w:ilvl="0" w:tplc="E9420CD0">
      <w:start w:val="1"/>
      <w:numFmt w:val="lowerLetter"/>
      <w:lvlText w:val="%1)"/>
      <w:lvlJc w:val="left"/>
      <w:pPr>
        <w:ind w:left="720" w:hanging="359"/>
      </w:pPr>
      <w:rPr>
        <w:rFonts w:hint="default"/>
      </w:rPr>
    </w:lvl>
    <w:lvl w:ilvl="1" w:tplc="CCD20D0A">
      <w:start w:val="1"/>
      <w:numFmt w:val="lowerLetter"/>
      <w:lvlText w:val="%2."/>
      <w:lvlJc w:val="left"/>
      <w:pPr>
        <w:ind w:left="1440" w:hanging="359"/>
      </w:pPr>
    </w:lvl>
    <w:lvl w:ilvl="2" w:tplc="8FECC24C">
      <w:start w:val="1"/>
      <w:numFmt w:val="lowerRoman"/>
      <w:lvlText w:val="%3."/>
      <w:lvlJc w:val="right"/>
      <w:pPr>
        <w:ind w:left="2160" w:hanging="179"/>
      </w:pPr>
    </w:lvl>
    <w:lvl w:ilvl="3" w:tplc="99BC515A">
      <w:start w:val="1"/>
      <w:numFmt w:val="decimal"/>
      <w:lvlText w:val="%4."/>
      <w:lvlJc w:val="left"/>
      <w:pPr>
        <w:ind w:left="2880" w:hanging="359"/>
      </w:pPr>
    </w:lvl>
    <w:lvl w:ilvl="4" w:tplc="3DB0F524">
      <w:start w:val="1"/>
      <w:numFmt w:val="lowerLetter"/>
      <w:lvlText w:val="%5."/>
      <w:lvlJc w:val="left"/>
      <w:pPr>
        <w:ind w:left="3600" w:hanging="359"/>
      </w:pPr>
    </w:lvl>
    <w:lvl w:ilvl="5" w:tplc="217CFF7E">
      <w:start w:val="1"/>
      <w:numFmt w:val="lowerRoman"/>
      <w:lvlText w:val="%6."/>
      <w:lvlJc w:val="right"/>
      <w:pPr>
        <w:ind w:left="4320" w:hanging="179"/>
      </w:pPr>
    </w:lvl>
    <w:lvl w:ilvl="6" w:tplc="2AE2744C">
      <w:start w:val="1"/>
      <w:numFmt w:val="decimal"/>
      <w:lvlText w:val="%7."/>
      <w:lvlJc w:val="left"/>
      <w:pPr>
        <w:ind w:left="5040" w:hanging="359"/>
      </w:pPr>
    </w:lvl>
    <w:lvl w:ilvl="7" w:tplc="1AFE0398">
      <w:start w:val="1"/>
      <w:numFmt w:val="lowerLetter"/>
      <w:lvlText w:val="%8."/>
      <w:lvlJc w:val="left"/>
      <w:pPr>
        <w:ind w:left="5760" w:hanging="359"/>
      </w:pPr>
    </w:lvl>
    <w:lvl w:ilvl="8" w:tplc="20BAC512">
      <w:start w:val="1"/>
      <w:numFmt w:val="lowerRoman"/>
      <w:lvlText w:val="%9."/>
      <w:lvlJc w:val="right"/>
      <w:pPr>
        <w:ind w:left="6480" w:hanging="179"/>
      </w:pPr>
    </w:lvl>
  </w:abstractNum>
  <w:abstractNum w:abstractNumId="4" w15:restartNumberingAfterBreak="0">
    <w:nsid w:val="1A975C0A"/>
    <w:multiLevelType w:val="hybridMultilevel"/>
    <w:tmpl w:val="6C7431C4"/>
    <w:lvl w:ilvl="0" w:tplc="9F4A5144">
      <w:start w:val="1"/>
      <w:numFmt w:val="bullet"/>
      <w:lvlText w:val="-"/>
      <w:lvlJc w:val="left"/>
      <w:pPr>
        <w:ind w:left="725" w:hanging="359"/>
      </w:pPr>
      <w:rPr>
        <w:rFonts w:ascii="Calibri" w:eastAsia="Calibri" w:hAnsi="Calibri" w:cs="Calibri" w:hint="default"/>
      </w:rPr>
    </w:lvl>
    <w:lvl w:ilvl="1" w:tplc="2C04EEF6">
      <w:start w:val="1"/>
      <w:numFmt w:val="bullet"/>
      <w:lvlText w:val="o"/>
      <w:lvlJc w:val="left"/>
      <w:pPr>
        <w:ind w:left="1445" w:hanging="359"/>
      </w:pPr>
      <w:rPr>
        <w:rFonts w:ascii="Courier New" w:hAnsi="Courier New" w:cs="Courier New" w:hint="default"/>
      </w:rPr>
    </w:lvl>
    <w:lvl w:ilvl="2" w:tplc="FADC8E0A">
      <w:start w:val="1"/>
      <w:numFmt w:val="bullet"/>
      <w:lvlText w:val=""/>
      <w:lvlJc w:val="left"/>
      <w:pPr>
        <w:ind w:left="2165" w:hanging="359"/>
      </w:pPr>
      <w:rPr>
        <w:rFonts w:ascii="Wingdings" w:hAnsi="Wingdings" w:hint="default"/>
      </w:rPr>
    </w:lvl>
    <w:lvl w:ilvl="3" w:tplc="946EDC78">
      <w:start w:val="1"/>
      <w:numFmt w:val="bullet"/>
      <w:lvlText w:val=""/>
      <w:lvlJc w:val="left"/>
      <w:pPr>
        <w:ind w:left="2885" w:hanging="359"/>
      </w:pPr>
      <w:rPr>
        <w:rFonts w:ascii="Symbol" w:hAnsi="Symbol" w:hint="default"/>
      </w:rPr>
    </w:lvl>
    <w:lvl w:ilvl="4" w:tplc="647A3612">
      <w:start w:val="1"/>
      <w:numFmt w:val="bullet"/>
      <w:lvlText w:val="o"/>
      <w:lvlJc w:val="left"/>
      <w:pPr>
        <w:ind w:left="3605" w:hanging="359"/>
      </w:pPr>
      <w:rPr>
        <w:rFonts w:ascii="Courier New" w:hAnsi="Courier New" w:cs="Courier New" w:hint="default"/>
      </w:rPr>
    </w:lvl>
    <w:lvl w:ilvl="5" w:tplc="B4F8FDC2">
      <w:start w:val="1"/>
      <w:numFmt w:val="bullet"/>
      <w:lvlText w:val=""/>
      <w:lvlJc w:val="left"/>
      <w:pPr>
        <w:ind w:left="4325" w:hanging="359"/>
      </w:pPr>
      <w:rPr>
        <w:rFonts w:ascii="Wingdings" w:hAnsi="Wingdings" w:hint="default"/>
      </w:rPr>
    </w:lvl>
    <w:lvl w:ilvl="6" w:tplc="816A2A08">
      <w:start w:val="1"/>
      <w:numFmt w:val="bullet"/>
      <w:lvlText w:val=""/>
      <w:lvlJc w:val="left"/>
      <w:pPr>
        <w:ind w:left="5045" w:hanging="359"/>
      </w:pPr>
      <w:rPr>
        <w:rFonts w:ascii="Symbol" w:hAnsi="Symbol" w:hint="default"/>
      </w:rPr>
    </w:lvl>
    <w:lvl w:ilvl="7" w:tplc="00646D00">
      <w:start w:val="1"/>
      <w:numFmt w:val="bullet"/>
      <w:lvlText w:val="o"/>
      <w:lvlJc w:val="left"/>
      <w:pPr>
        <w:ind w:left="5765" w:hanging="359"/>
      </w:pPr>
      <w:rPr>
        <w:rFonts w:ascii="Courier New" w:hAnsi="Courier New" w:cs="Courier New" w:hint="default"/>
      </w:rPr>
    </w:lvl>
    <w:lvl w:ilvl="8" w:tplc="1D28D62E">
      <w:start w:val="1"/>
      <w:numFmt w:val="bullet"/>
      <w:lvlText w:val=""/>
      <w:lvlJc w:val="left"/>
      <w:pPr>
        <w:ind w:left="6485" w:hanging="359"/>
      </w:pPr>
      <w:rPr>
        <w:rFonts w:ascii="Wingdings" w:hAnsi="Wingdings" w:hint="default"/>
      </w:rPr>
    </w:lvl>
  </w:abstractNum>
  <w:abstractNum w:abstractNumId="5" w15:restartNumberingAfterBreak="0">
    <w:nsid w:val="1B0E1C88"/>
    <w:multiLevelType w:val="hybridMultilevel"/>
    <w:tmpl w:val="78D899EA"/>
    <w:lvl w:ilvl="0" w:tplc="130ACA82">
      <w:start w:val="1"/>
      <w:numFmt w:val="decimal"/>
      <w:lvlText w:val="%1."/>
      <w:lvlJc w:val="left"/>
      <w:pPr>
        <w:ind w:left="720" w:hanging="359"/>
      </w:pPr>
      <w:rPr>
        <w:rFonts w:hint="default"/>
      </w:rPr>
    </w:lvl>
    <w:lvl w:ilvl="1" w:tplc="5EE4EB26">
      <w:start w:val="1"/>
      <w:numFmt w:val="lowerLetter"/>
      <w:lvlText w:val="%2."/>
      <w:lvlJc w:val="left"/>
      <w:pPr>
        <w:ind w:left="1440" w:hanging="359"/>
      </w:pPr>
    </w:lvl>
    <w:lvl w:ilvl="2" w:tplc="9FA2A398">
      <w:start w:val="1"/>
      <w:numFmt w:val="lowerRoman"/>
      <w:lvlText w:val="%3."/>
      <w:lvlJc w:val="right"/>
      <w:pPr>
        <w:ind w:left="2160" w:hanging="179"/>
      </w:pPr>
    </w:lvl>
    <w:lvl w:ilvl="3" w:tplc="B06806DA">
      <w:start w:val="1"/>
      <w:numFmt w:val="decimal"/>
      <w:lvlText w:val="%4."/>
      <w:lvlJc w:val="left"/>
      <w:pPr>
        <w:ind w:left="2880" w:hanging="359"/>
      </w:pPr>
    </w:lvl>
    <w:lvl w:ilvl="4" w:tplc="1480AFDE">
      <w:start w:val="1"/>
      <w:numFmt w:val="lowerLetter"/>
      <w:lvlText w:val="%5."/>
      <w:lvlJc w:val="left"/>
      <w:pPr>
        <w:ind w:left="3600" w:hanging="359"/>
      </w:pPr>
    </w:lvl>
    <w:lvl w:ilvl="5" w:tplc="4C0021A4">
      <w:start w:val="1"/>
      <w:numFmt w:val="lowerRoman"/>
      <w:lvlText w:val="%6."/>
      <w:lvlJc w:val="right"/>
      <w:pPr>
        <w:ind w:left="4320" w:hanging="179"/>
      </w:pPr>
    </w:lvl>
    <w:lvl w:ilvl="6" w:tplc="FDBE1F98">
      <w:start w:val="1"/>
      <w:numFmt w:val="decimal"/>
      <w:lvlText w:val="%7."/>
      <w:lvlJc w:val="left"/>
      <w:pPr>
        <w:ind w:left="5040" w:hanging="359"/>
      </w:pPr>
    </w:lvl>
    <w:lvl w:ilvl="7" w:tplc="49F00996">
      <w:start w:val="1"/>
      <w:numFmt w:val="lowerLetter"/>
      <w:lvlText w:val="%8."/>
      <w:lvlJc w:val="left"/>
      <w:pPr>
        <w:ind w:left="5760" w:hanging="359"/>
      </w:pPr>
    </w:lvl>
    <w:lvl w:ilvl="8" w:tplc="3E6284EC">
      <w:start w:val="1"/>
      <w:numFmt w:val="lowerRoman"/>
      <w:lvlText w:val="%9."/>
      <w:lvlJc w:val="right"/>
      <w:pPr>
        <w:ind w:left="6480" w:hanging="179"/>
      </w:pPr>
    </w:lvl>
  </w:abstractNum>
  <w:abstractNum w:abstractNumId="6" w15:restartNumberingAfterBreak="0">
    <w:nsid w:val="1D8704B6"/>
    <w:multiLevelType w:val="hybridMultilevel"/>
    <w:tmpl w:val="E0C47610"/>
    <w:lvl w:ilvl="0" w:tplc="E9AE557A">
      <w:start w:val="1"/>
      <w:numFmt w:val="decimal"/>
      <w:lvlText w:val="%1."/>
      <w:lvlJc w:val="left"/>
      <w:pPr>
        <w:ind w:left="720" w:hanging="359"/>
      </w:pPr>
      <w:rPr>
        <w:rFonts w:hint="default"/>
      </w:rPr>
    </w:lvl>
    <w:lvl w:ilvl="1" w:tplc="955C5A96">
      <w:start w:val="1"/>
      <w:numFmt w:val="lowerLetter"/>
      <w:lvlText w:val="%2."/>
      <w:lvlJc w:val="left"/>
      <w:pPr>
        <w:ind w:left="1440" w:hanging="359"/>
      </w:pPr>
    </w:lvl>
    <w:lvl w:ilvl="2" w:tplc="B1FED4EC">
      <w:start w:val="1"/>
      <w:numFmt w:val="lowerRoman"/>
      <w:lvlText w:val="%3."/>
      <w:lvlJc w:val="right"/>
      <w:pPr>
        <w:ind w:left="2160" w:hanging="179"/>
      </w:pPr>
    </w:lvl>
    <w:lvl w:ilvl="3" w:tplc="126CF944">
      <w:start w:val="1"/>
      <w:numFmt w:val="decimal"/>
      <w:lvlText w:val="%4."/>
      <w:lvlJc w:val="left"/>
      <w:pPr>
        <w:ind w:left="2880" w:hanging="359"/>
      </w:pPr>
    </w:lvl>
    <w:lvl w:ilvl="4" w:tplc="3F4CB6FC">
      <w:start w:val="1"/>
      <w:numFmt w:val="lowerLetter"/>
      <w:lvlText w:val="%5."/>
      <w:lvlJc w:val="left"/>
      <w:pPr>
        <w:ind w:left="3600" w:hanging="359"/>
      </w:pPr>
    </w:lvl>
    <w:lvl w:ilvl="5" w:tplc="648226AE">
      <w:start w:val="1"/>
      <w:numFmt w:val="lowerRoman"/>
      <w:lvlText w:val="%6."/>
      <w:lvlJc w:val="right"/>
      <w:pPr>
        <w:ind w:left="4320" w:hanging="179"/>
      </w:pPr>
    </w:lvl>
    <w:lvl w:ilvl="6" w:tplc="5C049EC4">
      <w:start w:val="1"/>
      <w:numFmt w:val="decimal"/>
      <w:lvlText w:val="%7."/>
      <w:lvlJc w:val="left"/>
      <w:pPr>
        <w:ind w:left="5040" w:hanging="359"/>
      </w:pPr>
    </w:lvl>
    <w:lvl w:ilvl="7" w:tplc="4FF00A0E">
      <w:start w:val="1"/>
      <w:numFmt w:val="lowerLetter"/>
      <w:lvlText w:val="%8."/>
      <w:lvlJc w:val="left"/>
      <w:pPr>
        <w:ind w:left="5760" w:hanging="359"/>
      </w:pPr>
    </w:lvl>
    <w:lvl w:ilvl="8" w:tplc="31B4487A">
      <w:start w:val="1"/>
      <w:numFmt w:val="lowerRoman"/>
      <w:lvlText w:val="%9."/>
      <w:lvlJc w:val="right"/>
      <w:pPr>
        <w:ind w:left="6480" w:hanging="179"/>
      </w:pPr>
    </w:lvl>
  </w:abstractNum>
  <w:abstractNum w:abstractNumId="7" w15:restartNumberingAfterBreak="0">
    <w:nsid w:val="24661A53"/>
    <w:multiLevelType w:val="hybridMultilevel"/>
    <w:tmpl w:val="0C7EAC68"/>
    <w:lvl w:ilvl="0" w:tplc="BDC856FE">
      <w:start w:val="1"/>
      <w:numFmt w:val="decimal"/>
      <w:lvlText w:val="%1."/>
      <w:lvlJc w:val="left"/>
      <w:pPr>
        <w:ind w:left="720" w:hanging="359"/>
      </w:pPr>
      <w:rPr>
        <w:rFonts w:hint="default"/>
      </w:rPr>
    </w:lvl>
    <w:lvl w:ilvl="1" w:tplc="A18C05F2">
      <w:start w:val="1"/>
      <w:numFmt w:val="lowerLetter"/>
      <w:lvlText w:val="%2."/>
      <w:lvlJc w:val="left"/>
      <w:pPr>
        <w:ind w:left="1440" w:hanging="359"/>
      </w:pPr>
    </w:lvl>
    <w:lvl w:ilvl="2" w:tplc="55EA5E74">
      <w:start w:val="1"/>
      <w:numFmt w:val="lowerRoman"/>
      <w:lvlText w:val="%3."/>
      <w:lvlJc w:val="right"/>
      <w:pPr>
        <w:ind w:left="2160" w:hanging="179"/>
      </w:pPr>
    </w:lvl>
    <w:lvl w:ilvl="3" w:tplc="F7EA7F4C">
      <w:start w:val="1"/>
      <w:numFmt w:val="decimal"/>
      <w:lvlText w:val="%4."/>
      <w:lvlJc w:val="left"/>
      <w:pPr>
        <w:ind w:left="2880" w:hanging="359"/>
      </w:pPr>
    </w:lvl>
    <w:lvl w:ilvl="4" w:tplc="095EC444">
      <w:start w:val="1"/>
      <w:numFmt w:val="lowerLetter"/>
      <w:lvlText w:val="%5."/>
      <w:lvlJc w:val="left"/>
      <w:pPr>
        <w:ind w:left="3600" w:hanging="359"/>
      </w:pPr>
    </w:lvl>
    <w:lvl w:ilvl="5" w:tplc="E772BDDC">
      <w:start w:val="1"/>
      <w:numFmt w:val="lowerRoman"/>
      <w:lvlText w:val="%6."/>
      <w:lvlJc w:val="right"/>
      <w:pPr>
        <w:ind w:left="4320" w:hanging="179"/>
      </w:pPr>
    </w:lvl>
    <w:lvl w:ilvl="6" w:tplc="3B12853C">
      <w:start w:val="1"/>
      <w:numFmt w:val="decimal"/>
      <w:lvlText w:val="%7."/>
      <w:lvlJc w:val="left"/>
      <w:pPr>
        <w:ind w:left="5040" w:hanging="359"/>
      </w:pPr>
    </w:lvl>
    <w:lvl w:ilvl="7" w:tplc="D0EEC662">
      <w:start w:val="1"/>
      <w:numFmt w:val="lowerLetter"/>
      <w:lvlText w:val="%8."/>
      <w:lvlJc w:val="left"/>
      <w:pPr>
        <w:ind w:left="5760" w:hanging="359"/>
      </w:pPr>
    </w:lvl>
    <w:lvl w:ilvl="8" w:tplc="4A4A696A">
      <w:start w:val="1"/>
      <w:numFmt w:val="lowerRoman"/>
      <w:lvlText w:val="%9."/>
      <w:lvlJc w:val="right"/>
      <w:pPr>
        <w:ind w:left="6480" w:hanging="179"/>
      </w:pPr>
    </w:lvl>
  </w:abstractNum>
  <w:abstractNum w:abstractNumId="8" w15:restartNumberingAfterBreak="0">
    <w:nsid w:val="258D5BDB"/>
    <w:multiLevelType w:val="hybridMultilevel"/>
    <w:tmpl w:val="7368021E"/>
    <w:lvl w:ilvl="0" w:tplc="B7083BEE">
      <w:start w:val="1"/>
      <w:numFmt w:val="decimal"/>
      <w:lvlText w:val="%1."/>
      <w:lvlJc w:val="left"/>
      <w:pPr>
        <w:ind w:left="720" w:hanging="359"/>
      </w:pPr>
    </w:lvl>
    <w:lvl w:ilvl="1" w:tplc="991092F2">
      <w:start w:val="1"/>
      <w:numFmt w:val="bullet"/>
      <w:lvlText w:val="-"/>
      <w:lvlJc w:val="left"/>
      <w:pPr>
        <w:ind w:left="1440" w:hanging="359"/>
      </w:pPr>
      <w:rPr>
        <w:rFonts w:ascii="Calibri" w:eastAsia="Calibri" w:hAnsi="Calibri" w:cs="Calibri" w:hint="default"/>
      </w:rPr>
    </w:lvl>
    <w:lvl w:ilvl="2" w:tplc="C6A656D8">
      <w:start w:val="1"/>
      <w:numFmt w:val="lowerRoman"/>
      <w:lvlText w:val="%3."/>
      <w:lvlJc w:val="right"/>
      <w:pPr>
        <w:ind w:left="2160" w:hanging="179"/>
      </w:pPr>
    </w:lvl>
    <w:lvl w:ilvl="3" w:tplc="2870AB80">
      <w:start w:val="1"/>
      <w:numFmt w:val="decimal"/>
      <w:lvlText w:val="%4."/>
      <w:lvlJc w:val="left"/>
      <w:pPr>
        <w:ind w:left="2880" w:hanging="359"/>
      </w:pPr>
    </w:lvl>
    <w:lvl w:ilvl="4" w:tplc="F6781BD6">
      <w:start w:val="1"/>
      <w:numFmt w:val="lowerLetter"/>
      <w:lvlText w:val="%5."/>
      <w:lvlJc w:val="left"/>
      <w:pPr>
        <w:ind w:left="3600" w:hanging="359"/>
      </w:pPr>
    </w:lvl>
    <w:lvl w:ilvl="5" w:tplc="6590C364">
      <w:start w:val="1"/>
      <w:numFmt w:val="lowerRoman"/>
      <w:lvlText w:val="%6."/>
      <w:lvlJc w:val="right"/>
      <w:pPr>
        <w:ind w:left="4320" w:hanging="179"/>
      </w:pPr>
    </w:lvl>
    <w:lvl w:ilvl="6" w:tplc="7222F4DE">
      <w:start w:val="1"/>
      <w:numFmt w:val="decimal"/>
      <w:lvlText w:val="%7."/>
      <w:lvlJc w:val="left"/>
      <w:pPr>
        <w:ind w:left="5040" w:hanging="359"/>
      </w:pPr>
    </w:lvl>
    <w:lvl w:ilvl="7" w:tplc="A246F97E">
      <w:start w:val="1"/>
      <w:numFmt w:val="lowerLetter"/>
      <w:lvlText w:val="%8."/>
      <w:lvlJc w:val="left"/>
      <w:pPr>
        <w:ind w:left="5760" w:hanging="359"/>
      </w:pPr>
    </w:lvl>
    <w:lvl w:ilvl="8" w:tplc="DDACCD0E">
      <w:start w:val="1"/>
      <w:numFmt w:val="lowerRoman"/>
      <w:lvlText w:val="%9."/>
      <w:lvlJc w:val="right"/>
      <w:pPr>
        <w:ind w:left="6480" w:hanging="179"/>
      </w:pPr>
    </w:lvl>
  </w:abstractNum>
  <w:abstractNum w:abstractNumId="9" w15:restartNumberingAfterBreak="0">
    <w:nsid w:val="28841C04"/>
    <w:multiLevelType w:val="hybridMultilevel"/>
    <w:tmpl w:val="1938C7A0"/>
    <w:lvl w:ilvl="0" w:tplc="D9A4EDF4">
      <w:start w:val="1"/>
      <w:numFmt w:val="bullet"/>
      <w:lvlText w:val="o"/>
      <w:lvlJc w:val="left"/>
      <w:pPr>
        <w:ind w:left="720" w:hanging="359"/>
      </w:pPr>
      <w:rPr>
        <w:rFonts w:ascii="Courier New" w:hAnsi="Courier New" w:cs="Courier New" w:hint="default"/>
      </w:rPr>
    </w:lvl>
    <w:lvl w:ilvl="1" w:tplc="438E1D0E">
      <w:start w:val="1"/>
      <w:numFmt w:val="bullet"/>
      <w:lvlText w:val="o"/>
      <w:lvlJc w:val="left"/>
      <w:pPr>
        <w:ind w:left="1440" w:hanging="359"/>
      </w:pPr>
      <w:rPr>
        <w:rFonts w:ascii="Courier New" w:hAnsi="Courier New" w:cs="Courier New" w:hint="default"/>
      </w:rPr>
    </w:lvl>
    <w:lvl w:ilvl="2" w:tplc="F8544424">
      <w:start w:val="1"/>
      <w:numFmt w:val="bullet"/>
      <w:lvlText w:val=""/>
      <w:lvlJc w:val="left"/>
      <w:pPr>
        <w:ind w:left="2160" w:hanging="359"/>
      </w:pPr>
      <w:rPr>
        <w:rFonts w:ascii="Wingdings" w:hAnsi="Wingdings" w:hint="default"/>
      </w:rPr>
    </w:lvl>
    <w:lvl w:ilvl="3" w:tplc="7CC4E1F6">
      <w:start w:val="1"/>
      <w:numFmt w:val="bullet"/>
      <w:lvlText w:val=""/>
      <w:lvlJc w:val="left"/>
      <w:pPr>
        <w:ind w:left="2880" w:hanging="359"/>
      </w:pPr>
      <w:rPr>
        <w:rFonts w:ascii="Symbol" w:hAnsi="Symbol" w:hint="default"/>
      </w:rPr>
    </w:lvl>
    <w:lvl w:ilvl="4" w:tplc="41ACDB18">
      <w:start w:val="1"/>
      <w:numFmt w:val="bullet"/>
      <w:lvlText w:val="o"/>
      <w:lvlJc w:val="left"/>
      <w:pPr>
        <w:ind w:left="3600" w:hanging="359"/>
      </w:pPr>
      <w:rPr>
        <w:rFonts w:ascii="Courier New" w:hAnsi="Courier New" w:cs="Courier New" w:hint="default"/>
      </w:rPr>
    </w:lvl>
    <w:lvl w:ilvl="5" w:tplc="E190CEA4">
      <w:start w:val="1"/>
      <w:numFmt w:val="bullet"/>
      <w:lvlText w:val=""/>
      <w:lvlJc w:val="left"/>
      <w:pPr>
        <w:ind w:left="4320" w:hanging="359"/>
      </w:pPr>
      <w:rPr>
        <w:rFonts w:ascii="Wingdings" w:hAnsi="Wingdings" w:hint="default"/>
      </w:rPr>
    </w:lvl>
    <w:lvl w:ilvl="6" w:tplc="E6C005C0">
      <w:start w:val="1"/>
      <w:numFmt w:val="bullet"/>
      <w:lvlText w:val=""/>
      <w:lvlJc w:val="left"/>
      <w:pPr>
        <w:ind w:left="5040" w:hanging="359"/>
      </w:pPr>
      <w:rPr>
        <w:rFonts w:ascii="Symbol" w:hAnsi="Symbol" w:hint="default"/>
      </w:rPr>
    </w:lvl>
    <w:lvl w:ilvl="7" w:tplc="EF149ACA">
      <w:start w:val="1"/>
      <w:numFmt w:val="bullet"/>
      <w:lvlText w:val="o"/>
      <w:lvlJc w:val="left"/>
      <w:pPr>
        <w:ind w:left="5760" w:hanging="359"/>
      </w:pPr>
      <w:rPr>
        <w:rFonts w:ascii="Courier New" w:hAnsi="Courier New" w:cs="Courier New" w:hint="default"/>
      </w:rPr>
    </w:lvl>
    <w:lvl w:ilvl="8" w:tplc="CC1CD848">
      <w:start w:val="1"/>
      <w:numFmt w:val="bullet"/>
      <w:lvlText w:val=""/>
      <w:lvlJc w:val="left"/>
      <w:pPr>
        <w:ind w:left="6480" w:hanging="359"/>
      </w:pPr>
      <w:rPr>
        <w:rFonts w:ascii="Wingdings" w:hAnsi="Wingdings" w:hint="default"/>
      </w:rPr>
    </w:lvl>
  </w:abstractNum>
  <w:abstractNum w:abstractNumId="10" w15:restartNumberingAfterBreak="0">
    <w:nsid w:val="2DA41B08"/>
    <w:multiLevelType w:val="hybridMultilevel"/>
    <w:tmpl w:val="7D34BCDE"/>
    <w:lvl w:ilvl="0" w:tplc="304C3A0E">
      <w:start w:val="1"/>
      <w:numFmt w:val="bullet"/>
      <w:lvlText w:val=""/>
      <w:lvlJc w:val="left"/>
      <w:pPr>
        <w:ind w:left="1041" w:hanging="359"/>
      </w:pPr>
      <w:rPr>
        <w:rFonts w:ascii="Symbol" w:hAnsi="Symbol" w:hint="default"/>
      </w:rPr>
    </w:lvl>
    <w:lvl w:ilvl="1" w:tplc="97287E14">
      <w:start w:val="1"/>
      <w:numFmt w:val="bullet"/>
      <w:lvlText w:val="o"/>
      <w:lvlJc w:val="left"/>
      <w:pPr>
        <w:ind w:left="1761" w:hanging="359"/>
      </w:pPr>
      <w:rPr>
        <w:rFonts w:ascii="Courier New" w:hAnsi="Courier New" w:cs="Courier New" w:hint="default"/>
      </w:rPr>
    </w:lvl>
    <w:lvl w:ilvl="2" w:tplc="4E0A3A52">
      <w:start w:val="1"/>
      <w:numFmt w:val="bullet"/>
      <w:lvlText w:val=""/>
      <w:lvlJc w:val="left"/>
      <w:pPr>
        <w:ind w:left="2481" w:hanging="359"/>
      </w:pPr>
      <w:rPr>
        <w:rFonts w:ascii="Wingdings" w:hAnsi="Wingdings" w:hint="default"/>
      </w:rPr>
    </w:lvl>
    <w:lvl w:ilvl="3" w:tplc="DB54E996">
      <w:start w:val="1"/>
      <w:numFmt w:val="bullet"/>
      <w:lvlText w:val=""/>
      <w:lvlJc w:val="left"/>
      <w:pPr>
        <w:ind w:left="3201" w:hanging="359"/>
      </w:pPr>
      <w:rPr>
        <w:rFonts w:ascii="Symbol" w:hAnsi="Symbol" w:hint="default"/>
      </w:rPr>
    </w:lvl>
    <w:lvl w:ilvl="4" w:tplc="D7186966">
      <w:start w:val="1"/>
      <w:numFmt w:val="bullet"/>
      <w:lvlText w:val="o"/>
      <w:lvlJc w:val="left"/>
      <w:pPr>
        <w:ind w:left="3921" w:hanging="359"/>
      </w:pPr>
      <w:rPr>
        <w:rFonts w:ascii="Courier New" w:hAnsi="Courier New" w:cs="Courier New" w:hint="default"/>
      </w:rPr>
    </w:lvl>
    <w:lvl w:ilvl="5" w:tplc="E8CC7520">
      <w:start w:val="1"/>
      <w:numFmt w:val="bullet"/>
      <w:lvlText w:val=""/>
      <w:lvlJc w:val="left"/>
      <w:pPr>
        <w:ind w:left="4641" w:hanging="359"/>
      </w:pPr>
      <w:rPr>
        <w:rFonts w:ascii="Wingdings" w:hAnsi="Wingdings" w:hint="default"/>
      </w:rPr>
    </w:lvl>
    <w:lvl w:ilvl="6" w:tplc="CF4639B8">
      <w:start w:val="1"/>
      <w:numFmt w:val="bullet"/>
      <w:lvlText w:val=""/>
      <w:lvlJc w:val="left"/>
      <w:pPr>
        <w:ind w:left="5361" w:hanging="359"/>
      </w:pPr>
      <w:rPr>
        <w:rFonts w:ascii="Symbol" w:hAnsi="Symbol" w:hint="default"/>
      </w:rPr>
    </w:lvl>
    <w:lvl w:ilvl="7" w:tplc="9FA62C60">
      <w:start w:val="1"/>
      <w:numFmt w:val="bullet"/>
      <w:lvlText w:val="o"/>
      <w:lvlJc w:val="left"/>
      <w:pPr>
        <w:ind w:left="6081" w:hanging="359"/>
      </w:pPr>
      <w:rPr>
        <w:rFonts w:ascii="Courier New" w:hAnsi="Courier New" w:cs="Courier New" w:hint="default"/>
      </w:rPr>
    </w:lvl>
    <w:lvl w:ilvl="8" w:tplc="BF5EF932">
      <w:start w:val="1"/>
      <w:numFmt w:val="bullet"/>
      <w:lvlText w:val=""/>
      <w:lvlJc w:val="left"/>
      <w:pPr>
        <w:ind w:left="6801" w:hanging="359"/>
      </w:pPr>
      <w:rPr>
        <w:rFonts w:ascii="Wingdings" w:hAnsi="Wingdings" w:hint="default"/>
      </w:rPr>
    </w:lvl>
  </w:abstractNum>
  <w:abstractNum w:abstractNumId="11" w15:restartNumberingAfterBreak="0">
    <w:nsid w:val="30FE4527"/>
    <w:multiLevelType w:val="hybridMultilevel"/>
    <w:tmpl w:val="35BCB76A"/>
    <w:lvl w:ilvl="0" w:tplc="0DB8946C">
      <w:start w:val="1"/>
      <w:numFmt w:val="decimal"/>
      <w:lvlText w:val="%1."/>
      <w:lvlJc w:val="left"/>
      <w:pPr>
        <w:ind w:left="720" w:hanging="359"/>
      </w:pPr>
      <w:rPr>
        <w:rFonts w:hint="default"/>
      </w:rPr>
    </w:lvl>
    <w:lvl w:ilvl="1" w:tplc="93FE15AE">
      <w:start w:val="1"/>
      <w:numFmt w:val="lowerLetter"/>
      <w:lvlText w:val="%2."/>
      <w:lvlJc w:val="left"/>
      <w:pPr>
        <w:ind w:left="1440" w:hanging="359"/>
      </w:pPr>
    </w:lvl>
    <w:lvl w:ilvl="2" w:tplc="FBD4902C">
      <w:start w:val="1"/>
      <w:numFmt w:val="lowerRoman"/>
      <w:lvlText w:val="%3."/>
      <w:lvlJc w:val="right"/>
      <w:pPr>
        <w:ind w:left="2160" w:hanging="179"/>
      </w:pPr>
    </w:lvl>
    <w:lvl w:ilvl="3" w:tplc="4ED80E3A">
      <w:start w:val="1"/>
      <w:numFmt w:val="decimal"/>
      <w:lvlText w:val="%4."/>
      <w:lvlJc w:val="left"/>
      <w:pPr>
        <w:ind w:left="2880" w:hanging="359"/>
      </w:pPr>
    </w:lvl>
    <w:lvl w:ilvl="4" w:tplc="19DC74E0">
      <w:start w:val="1"/>
      <w:numFmt w:val="lowerLetter"/>
      <w:lvlText w:val="%5."/>
      <w:lvlJc w:val="left"/>
      <w:pPr>
        <w:ind w:left="3600" w:hanging="359"/>
      </w:pPr>
    </w:lvl>
    <w:lvl w:ilvl="5" w:tplc="2F7E4828">
      <w:start w:val="1"/>
      <w:numFmt w:val="lowerRoman"/>
      <w:lvlText w:val="%6."/>
      <w:lvlJc w:val="right"/>
      <w:pPr>
        <w:ind w:left="4320" w:hanging="179"/>
      </w:pPr>
    </w:lvl>
    <w:lvl w:ilvl="6" w:tplc="7E4CCEF2">
      <w:start w:val="1"/>
      <w:numFmt w:val="decimal"/>
      <w:lvlText w:val="%7."/>
      <w:lvlJc w:val="left"/>
      <w:pPr>
        <w:ind w:left="5040" w:hanging="359"/>
      </w:pPr>
    </w:lvl>
    <w:lvl w:ilvl="7" w:tplc="C6AA1868">
      <w:start w:val="1"/>
      <w:numFmt w:val="lowerLetter"/>
      <w:lvlText w:val="%8."/>
      <w:lvlJc w:val="left"/>
      <w:pPr>
        <w:ind w:left="5760" w:hanging="359"/>
      </w:pPr>
    </w:lvl>
    <w:lvl w:ilvl="8" w:tplc="B6E8953A">
      <w:start w:val="1"/>
      <w:numFmt w:val="lowerRoman"/>
      <w:lvlText w:val="%9."/>
      <w:lvlJc w:val="right"/>
      <w:pPr>
        <w:ind w:left="6480" w:hanging="179"/>
      </w:pPr>
    </w:lvl>
  </w:abstractNum>
  <w:abstractNum w:abstractNumId="12" w15:restartNumberingAfterBreak="0">
    <w:nsid w:val="310422CE"/>
    <w:multiLevelType w:val="hybridMultilevel"/>
    <w:tmpl w:val="0164A198"/>
    <w:lvl w:ilvl="0" w:tplc="AF04AE5E">
      <w:start w:val="1"/>
      <w:numFmt w:val="lowerLetter"/>
      <w:lvlText w:val="%1)"/>
      <w:lvlJc w:val="left"/>
      <w:pPr>
        <w:ind w:left="720" w:hanging="359"/>
      </w:pPr>
    </w:lvl>
    <w:lvl w:ilvl="1" w:tplc="E146E6CC">
      <w:start w:val="1"/>
      <w:numFmt w:val="lowerLetter"/>
      <w:lvlText w:val="%2."/>
      <w:lvlJc w:val="left"/>
      <w:pPr>
        <w:ind w:left="1440" w:hanging="359"/>
      </w:pPr>
    </w:lvl>
    <w:lvl w:ilvl="2" w:tplc="9CE448D2">
      <w:start w:val="1"/>
      <w:numFmt w:val="lowerRoman"/>
      <w:lvlText w:val="%3."/>
      <w:lvlJc w:val="right"/>
      <w:pPr>
        <w:ind w:left="2160" w:hanging="179"/>
      </w:pPr>
    </w:lvl>
    <w:lvl w:ilvl="3" w:tplc="31642C5C">
      <w:start w:val="1"/>
      <w:numFmt w:val="decimal"/>
      <w:lvlText w:val="%4."/>
      <w:lvlJc w:val="left"/>
      <w:pPr>
        <w:ind w:left="2880" w:hanging="359"/>
      </w:pPr>
    </w:lvl>
    <w:lvl w:ilvl="4" w:tplc="1520A976">
      <w:start w:val="1"/>
      <w:numFmt w:val="lowerLetter"/>
      <w:lvlText w:val="%5."/>
      <w:lvlJc w:val="left"/>
      <w:pPr>
        <w:ind w:left="3600" w:hanging="359"/>
      </w:pPr>
    </w:lvl>
    <w:lvl w:ilvl="5" w:tplc="A9D4DE92">
      <w:start w:val="1"/>
      <w:numFmt w:val="lowerRoman"/>
      <w:lvlText w:val="%6."/>
      <w:lvlJc w:val="right"/>
      <w:pPr>
        <w:ind w:left="4320" w:hanging="179"/>
      </w:pPr>
    </w:lvl>
    <w:lvl w:ilvl="6" w:tplc="2AE4EA8E">
      <w:start w:val="1"/>
      <w:numFmt w:val="decimal"/>
      <w:lvlText w:val="%7."/>
      <w:lvlJc w:val="left"/>
      <w:pPr>
        <w:ind w:left="5040" w:hanging="359"/>
      </w:pPr>
    </w:lvl>
    <w:lvl w:ilvl="7" w:tplc="F9FE2992">
      <w:start w:val="1"/>
      <w:numFmt w:val="lowerLetter"/>
      <w:lvlText w:val="%8."/>
      <w:lvlJc w:val="left"/>
      <w:pPr>
        <w:ind w:left="5760" w:hanging="359"/>
      </w:pPr>
    </w:lvl>
    <w:lvl w:ilvl="8" w:tplc="39BA1C48">
      <w:start w:val="1"/>
      <w:numFmt w:val="lowerRoman"/>
      <w:lvlText w:val="%9."/>
      <w:lvlJc w:val="right"/>
      <w:pPr>
        <w:ind w:left="6480" w:hanging="179"/>
      </w:pPr>
    </w:lvl>
  </w:abstractNum>
  <w:abstractNum w:abstractNumId="13" w15:restartNumberingAfterBreak="0">
    <w:nsid w:val="340903A9"/>
    <w:multiLevelType w:val="hybridMultilevel"/>
    <w:tmpl w:val="1DEC6AD4"/>
    <w:lvl w:ilvl="0" w:tplc="B37C343C">
      <w:start w:val="1"/>
      <w:numFmt w:val="decimal"/>
      <w:lvlText w:val="%1."/>
      <w:lvlJc w:val="left"/>
      <w:pPr>
        <w:ind w:left="180" w:hanging="359"/>
      </w:pPr>
    </w:lvl>
    <w:lvl w:ilvl="1" w:tplc="31363B1C">
      <w:start w:val="1"/>
      <w:numFmt w:val="lowerLetter"/>
      <w:lvlText w:val="%2."/>
      <w:lvlJc w:val="left"/>
      <w:pPr>
        <w:ind w:left="900" w:hanging="359"/>
      </w:pPr>
    </w:lvl>
    <w:lvl w:ilvl="2" w:tplc="00449D96">
      <w:start w:val="1"/>
      <w:numFmt w:val="lowerRoman"/>
      <w:lvlText w:val="%3."/>
      <w:lvlJc w:val="right"/>
      <w:pPr>
        <w:ind w:left="1620" w:hanging="179"/>
      </w:pPr>
    </w:lvl>
    <w:lvl w:ilvl="3" w:tplc="EFE83D88">
      <w:start w:val="1"/>
      <w:numFmt w:val="decimal"/>
      <w:lvlText w:val="%4."/>
      <w:lvlJc w:val="left"/>
      <w:pPr>
        <w:ind w:left="2340" w:hanging="359"/>
      </w:pPr>
    </w:lvl>
    <w:lvl w:ilvl="4" w:tplc="DF5209B2">
      <w:start w:val="1"/>
      <w:numFmt w:val="lowerLetter"/>
      <w:lvlText w:val="%5."/>
      <w:lvlJc w:val="left"/>
      <w:pPr>
        <w:ind w:left="3060" w:hanging="359"/>
      </w:pPr>
    </w:lvl>
    <w:lvl w:ilvl="5" w:tplc="3B50DBA8">
      <w:start w:val="1"/>
      <w:numFmt w:val="lowerRoman"/>
      <w:lvlText w:val="%6."/>
      <w:lvlJc w:val="right"/>
      <w:pPr>
        <w:ind w:left="3780" w:hanging="179"/>
      </w:pPr>
    </w:lvl>
    <w:lvl w:ilvl="6" w:tplc="5BF07672">
      <w:start w:val="1"/>
      <w:numFmt w:val="decimal"/>
      <w:lvlText w:val="%7."/>
      <w:lvlJc w:val="left"/>
      <w:pPr>
        <w:ind w:left="4500" w:hanging="359"/>
      </w:pPr>
    </w:lvl>
    <w:lvl w:ilvl="7" w:tplc="94F0222C">
      <w:start w:val="1"/>
      <w:numFmt w:val="lowerLetter"/>
      <w:lvlText w:val="%8."/>
      <w:lvlJc w:val="left"/>
      <w:pPr>
        <w:ind w:left="5220" w:hanging="359"/>
      </w:pPr>
    </w:lvl>
    <w:lvl w:ilvl="8" w:tplc="4ACE32B4">
      <w:start w:val="1"/>
      <w:numFmt w:val="lowerRoman"/>
      <w:lvlText w:val="%9."/>
      <w:lvlJc w:val="right"/>
      <w:pPr>
        <w:ind w:left="5940" w:hanging="179"/>
      </w:pPr>
    </w:lvl>
  </w:abstractNum>
  <w:abstractNum w:abstractNumId="14" w15:restartNumberingAfterBreak="0">
    <w:nsid w:val="35595BB4"/>
    <w:multiLevelType w:val="hybridMultilevel"/>
    <w:tmpl w:val="A6CA3CB4"/>
    <w:lvl w:ilvl="0" w:tplc="1E34F87C">
      <w:start w:val="1"/>
      <w:numFmt w:val="decimal"/>
      <w:lvlText w:val="%1."/>
      <w:lvlJc w:val="left"/>
      <w:pPr>
        <w:ind w:left="720" w:hanging="359"/>
      </w:pPr>
      <w:rPr>
        <w:rFonts w:hint="default"/>
      </w:rPr>
    </w:lvl>
    <w:lvl w:ilvl="1" w:tplc="393CFFBC">
      <w:start w:val="1"/>
      <w:numFmt w:val="lowerLetter"/>
      <w:lvlText w:val="%2."/>
      <w:lvlJc w:val="left"/>
      <w:pPr>
        <w:ind w:left="1440" w:hanging="359"/>
      </w:pPr>
    </w:lvl>
    <w:lvl w:ilvl="2" w:tplc="80AEF010">
      <w:start w:val="1"/>
      <w:numFmt w:val="lowerRoman"/>
      <w:lvlText w:val="%3."/>
      <w:lvlJc w:val="right"/>
      <w:pPr>
        <w:ind w:left="2160" w:hanging="179"/>
      </w:pPr>
    </w:lvl>
    <w:lvl w:ilvl="3" w:tplc="5E70684A">
      <w:start w:val="1"/>
      <w:numFmt w:val="decimal"/>
      <w:lvlText w:val="%4."/>
      <w:lvlJc w:val="left"/>
      <w:pPr>
        <w:ind w:left="2880" w:hanging="359"/>
      </w:pPr>
    </w:lvl>
    <w:lvl w:ilvl="4" w:tplc="6F56B794">
      <w:start w:val="1"/>
      <w:numFmt w:val="lowerLetter"/>
      <w:lvlText w:val="%5."/>
      <w:lvlJc w:val="left"/>
      <w:pPr>
        <w:ind w:left="3600" w:hanging="359"/>
      </w:pPr>
    </w:lvl>
    <w:lvl w:ilvl="5" w:tplc="4B00A2C6">
      <w:start w:val="1"/>
      <w:numFmt w:val="lowerRoman"/>
      <w:lvlText w:val="%6."/>
      <w:lvlJc w:val="right"/>
      <w:pPr>
        <w:ind w:left="4320" w:hanging="179"/>
      </w:pPr>
    </w:lvl>
    <w:lvl w:ilvl="6" w:tplc="2BFA6C98">
      <w:start w:val="1"/>
      <w:numFmt w:val="decimal"/>
      <w:lvlText w:val="%7."/>
      <w:lvlJc w:val="left"/>
      <w:pPr>
        <w:ind w:left="5040" w:hanging="359"/>
      </w:pPr>
    </w:lvl>
    <w:lvl w:ilvl="7" w:tplc="969AFA10">
      <w:start w:val="1"/>
      <w:numFmt w:val="lowerLetter"/>
      <w:lvlText w:val="%8."/>
      <w:lvlJc w:val="left"/>
      <w:pPr>
        <w:ind w:left="5760" w:hanging="359"/>
      </w:pPr>
    </w:lvl>
    <w:lvl w:ilvl="8" w:tplc="B8FC2632">
      <w:start w:val="1"/>
      <w:numFmt w:val="lowerRoman"/>
      <w:lvlText w:val="%9."/>
      <w:lvlJc w:val="right"/>
      <w:pPr>
        <w:ind w:left="6480" w:hanging="179"/>
      </w:pPr>
    </w:lvl>
  </w:abstractNum>
  <w:abstractNum w:abstractNumId="15" w15:restartNumberingAfterBreak="0">
    <w:nsid w:val="3AAC0D53"/>
    <w:multiLevelType w:val="hybridMultilevel"/>
    <w:tmpl w:val="BC6AA1BC"/>
    <w:lvl w:ilvl="0" w:tplc="1BC6BFC8">
      <w:start w:val="1"/>
      <w:numFmt w:val="lowerLetter"/>
      <w:lvlText w:val="%1."/>
      <w:lvlJc w:val="left"/>
      <w:pPr>
        <w:ind w:left="720" w:hanging="359"/>
      </w:pPr>
      <w:rPr>
        <w:rFonts w:hint="default"/>
      </w:rPr>
    </w:lvl>
    <w:lvl w:ilvl="1" w:tplc="E17A8950">
      <w:start w:val="1"/>
      <w:numFmt w:val="lowerLetter"/>
      <w:lvlText w:val="%2."/>
      <w:lvlJc w:val="left"/>
      <w:pPr>
        <w:ind w:left="1440" w:hanging="359"/>
      </w:pPr>
    </w:lvl>
    <w:lvl w:ilvl="2" w:tplc="35E03C68">
      <w:start w:val="1"/>
      <w:numFmt w:val="lowerRoman"/>
      <w:lvlText w:val="%3."/>
      <w:lvlJc w:val="right"/>
      <w:pPr>
        <w:ind w:left="2160" w:hanging="179"/>
      </w:pPr>
    </w:lvl>
    <w:lvl w:ilvl="3" w:tplc="AF7A85BC">
      <w:start w:val="1"/>
      <w:numFmt w:val="decimal"/>
      <w:lvlText w:val="%4."/>
      <w:lvlJc w:val="left"/>
      <w:pPr>
        <w:ind w:left="2880" w:hanging="359"/>
      </w:pPr>
    </w:lvl>
    <w:lvl w:ilvl="4" w:tplc="EC32EA60">
      <w:start w:val="1"/>
      <w:numFmt w:val="lowerLetter"/>
      <w:lvlText w:val="%5."/>
      <w:lvlJc w:val="left"/>
      <w:pPr>
        <w:ind w:left="3600" w:hanging="359"/>
      </w:pPr>
    </w:lvl>
    <w:lvl w:ilvl="5" w:tplc="2B3287FE">
      <w:start w:val="1"/>
      <w:numFmt w:val="lowerRoman"/>
      <w:lvlText w:val="%6."/>
      <w:lvlJc w:val="right"/>
      <w:pPr>
        <w:ind w:left="4320" w:hanging="179"/>
      </w:pPr>
    </w:lvl>
    <w:lvl w:ilvl="6" w:tplc="A2309248">
      <w:start w:val="1"/>
      <w:numFmt w:val="decimal"/>
      <w:lvlText w:val="%7."/>
      <w:lvlJc w:val="left"/>
      <w:pPr>
        <w:ind w:left="5040" w:hanging="359"/>
      </w:pPr>
    </w:lvl>
    <w:lvl w:ilvl="7" w:tplc="41F25FC8">
      <w:start w:val="1"/>
      <w:numFmt w:val="lowerLetter"/>
      <w:lvlText w:val="%8."/>
      <w:lvlJc w:val="left"/>
      <w:pPr>
        <w:ind w:left="5760" w:hanging="359"/>
      </w:pPr>
    </w:lvl>
    <w:lvl w:ilvl="8" w:tplc="D4C2B85E">
      <w:start w:val="1"/>
      <w:numFmt w:val="lowerRoman"/>
      <w:lvlText w:val="%9."/>
      <w:lvlJc w:val="right"/>
      <w:pPr>
        <w:ind w:left="6480" w:hanging="179"/>
      </w:pPr>
    </w:lvl>
  </w:abstractNum>
  <w:abstractNum w:abstractNumId="16" w15:restartNumberingAfterBreak="0">
    <w:nsid w:val="3BAA1ADA"/>
    <w:multiLevelType w:val="hybridMultilevel"/>
    <w:tmpl w:val="8FBA5672"/>
    <w:lvl w:ilvl="0" w:tplc="BFE68BDC">
      <w:start w:val="1"/>
      <w:numFmt w:val="decimal"/>
      <w:lvlText w:val="%1."/>
      <w:lvlJc w:val="left"/>
      <w:pPr>
        <w:ind w:left="720" w:hanging="359"/>
      </w:pPr>
      <w:rPr>
        <w:rFonts w:hint="default"/>
      </w:rPr>
    </w:lvl>
    <w:lvl w:ilvl="1" w:tplc="11BE0E10">
      <w:start w:val="1"/>
      <w:numFmt w:val="lowerLetter"/>
      <w:lvlText w:val="%2."/>
      <w:lvlJc w:val="left"/>
      <w:pPr>
        <w:ind w:left="1440" w:hanging="359"/>
      </w:pPr>
    </w:lvl>
    <w:lvl w:ilvl="2" w:tplc="F1CCD100">
      <w:start w:val="1"/>
      <w:numFmt w:val="lowerRoman"/>
      <w:lvlText w:val="%3."/>
      <w:lvlJc w:val="right"/>
      <w:pPr>
        <w:ind w:left="2160" w:hanging="179"/>
      </w:pPr>
    </w:lvl>
    <w:lvl w:ilvl="3" w:tplc="6F00E9C0">
      <w:start w:val="1"/>
      <w:numFmt w:val="decimal"/>
      <w:lvlText w:val="%4."/>
      <w:lvlJc w:val="left"/>
      <w:pPr>
        <w:ind w:left="2880" w:hanging="359"/>
      </w:pPr>
    </w:lvl>
    <w:lvl w:ilvl="4" w:tplc="1EFCFB70">
      <w:start w:val="1"/>
      <w:numFmt w:val="lowerLetter"/>
      <w:lvlText w:val="%5."/>
      <w:lvlJc w:val="left"/>
      <w:pPr>
        <w:ind w:left="3600" w:hanging="359"/>
      </w:pPr>
    </w:lvl>
    <w:lvl w:ilvl="5" w:tplc="B76092BC">
      <w:start w:val="1"/>
      <w:numFmt w:val="lowerRoman"/>
      <w:lvlText w:val="%6."/>
      <w:lvlJc w:val="right"/>
      <w:pPr>
        <w:ind w:left="4320" w:hanging="179"/>
      </w:pPr>
    </w:lvl>
    <w:lvl w:ilvl="6" w:tplc="D68651C6">
      <w:start w:val="1"/>
      <w:numFmt w:val="decimal"/>
      <w:lvlText w:val="%7."/>
      <w:lvlJc w:val="left"/>
      <w:pPr>
        <w:ind w:left="5040" w:hanging="359"/>
      </w:pPr>
    </w:lvl>
    <w:lvl w:ilvl="7" w:tplc="82D82C6A">
      <w:start w:val="1"/>
      <w:numFmt w:val="lowerLetter"/>
      <w:lvlText w:val="%8."/>
      <w:lvlJc w:val="left"/>
      <w:pPr>
        <w:ind w:left="5760" w:hanging="359"/>
      </w:pPr>
    </w:lvl>
    <w:lvl w:ilvl="8" w:tplc="5D8C555A">
      <w:start w:val="1"/>
      <w:numFmt w:val="lowerRoman"/>
      <w:lvlText w:val="%9."/>
      <w:lvlJc w:val="right"/>
      <w:pPr>
        <w:ind w:left="6480" w:hanging="179"/>
      </w:pPr>
    </w:lvl>
  </w:abstractNum>
  <w:abstractNum w:abstractNumId="17" w15:restartNumberingAfterBreak="0">
    <w:nsid w:val="3BCB2936"/>
    <w:multiLevelType w:val="hybridMultilevel"/>
    <w:tmpl w:val="91665AAE"/>
    <w:lvl w:ilvl="0" w:tplc="5B0E9094">
      <w:start w:val="1"/>
      <w:numFmt w:val="decimal"/>
      <w:lvlText w:val="%1."/>
      <w:lvlJc w:val="left"/>
      <w:pPr>
        <w:ind w:left="720" w:hanging="359"/>
      </w:pPr>
      <w:rPr>
        <w:rFonts w:hint="default"/>
      </w:rPr>
    </w:lvl>
    <w:lvl w:ilvl="1" w:tplc="295E5B6E">
      <w:start w:val="1"/>
      <w:numFmt w:val="lowerLetter"/>
      <w:lvlText w:val="%2."/>
      <w:lvlJc w:val="left"/>
      <w:pPr>
        <w:ind w:left="1440" w:hanging="359"/>
      </w:pPr>
    </w:lvl>
    <w:lvl w:ilvl="2" w:tplc="ECBEB66A">
      <w:start w:val="1"/>
      <w:numFmt w:val="lowerRoman"/>
      <w:lvlText w:val="%3."/>
      <w:lvlJc w:val="right"/>
      <w:pPr>
        <w:ind w:left="2160" w:hanging="179"/>
      </w:pPr>
    </w:lvl>
    <w:lvl w:ilvl="3" w:tplc="AA02AC6A">
      <w:start w:val="1"/>
      <w:numFmt w:val="decimal"/>
      <w:lvlText w:val="%4."/>
      <w:lvlJc w:val="left"/>
      <w:pPr>
        <w:ind w:left="2880" w:hanging="359"/>
      </w:pPr>
    </w:lvl>
    <w:lvl w:ilvl="4" w:tplc="D64227CC">
      <w:start w:val="1"/>
      <w:numFmt w:val="lowerLetter"/>
      <w:lvlText w:val="%5."/>
      <w:lvlJc w:val="left"/>
      <w:pPr>
        <w:ind w:left="3600" w:hanging="359"/>
      </w:pPr>
    </w:lvl>
    <w:lvl w:ilvl="5" w:tplc="08C26616">
      <w:start w:val="1"/>
      <w:numFmt w:val="lowerRoman"/>
      <w:lvlText w:val="%6."/>
      <w:lvlJc w:val="right"/>
      <w:pPr>
        <w:ind w:left="4320" w:hanging="179"/>
      </w:pPr>
    </w:lvl>
    <w:lvl w:ilvl="6" w:tplc="BF327DC8">
      <w:start w:val="1"/>
      <w:numFmt w:val="decimal"/>
      <w:lvlText w:val="%7."/>
      <w:lvlJc w:val="left"/>
      <w:pPr>
        <w:ind w:left="5040" w:hanging="359"/>
      </w:pPr>
    </w:lvl>
    <w:lvl w:ilvl="7" w:tplc="C07CDC8C">
      <w:start w:val="1"/>
      <w:numFmt w:val="lowerLetter"/>
      <w:lvlText w:val="%8."/>
      <w:lvlJc w:val="left"/>
      <w:pPr>
        <w:ind w:left="5760" w:hanging="359"/>
      </w:pPr>
    </w:lvl>
    <w:lvl w:ilvl="8" w:tplc="769247C0">
      <w:start w:val="1"/>
      <w:numFmt w:val="lowerRoman"/>
      <w:lvlText w:val="%9."/>
      <w:lvlJc w:val="right"/>
      <w:pPr>
        <w:ind w:left="6480" w:hanging="179"/>
      </w:pPr>
    </w:lvl>
  </w:abstractNum>
  <w:abstractNum w:abstractNumId="18" w15:restartNumberingAfterBreak="0">
    <w:nsid w:val="42C53871"/>
    <w:multiLevelType w:val="hybridMultilevel"/>
    <w:tmpl w:val="2B861514"/>
    <w:lvl w:ilvl="0" w:tplc="E7AEBB1E">
      <w:start w:val="1"/>
      <w:numFmt w:val="bullet"/>
      <w:lvlText w:val="-"/>
      <w:lvlJc w:val="left"/>
      <w:pPr>
        <w:ind w:left="1080" w:hanging="359"/>
      </w:pPr>
      <w:rPr>
        <w:rFonts w:ascii="Calibri" w:eastAsia="Calibri" w:hAnsi="Calibri" w:cs="Calibri" w:hint="default"/>
      </w:rPr>
    </w:lvl>
    <w:lvl w:ilvl="1" w:tplc="0F6050E6">
      <w:start w:val="1"/>
      <w:numFmt w:val="bullet"/>
      <w:lvlText w:val="o"/>
      <w:lvlJc w:val="left"/>
      <w:pPr>
        <w:ind w:left="1800" w:hanging="359"/>
      </w:pPr>
      <w:rPr>
        <w:rFonts w:ascii="Courier New" w:hAnsi="Courier New" w:cs="Courier New" w:hint="default"/>
      </w:rPr>
    </w:lvl>
    <w:lvl w:ilvl="2" w:tplc="1C3A437C">
      <w:start w:val="1"/>
      <w:numFmt w:val="bullet"/>
      <w:lvlText w:val=""/>
      <w:lvlJc w:val="left"/>
      <w:pPr>
        <w:ind w:left="2520" w:hanging="359"/>
      </w:pPr>
      <w:rPr>
        <w:rFonts w:ascii="Wingdings" w:hAnsi="Wingdings" w:hint="default"/>
      </w:rPr>
    </w:lvl>
    <w:lvl w:ilvl="3" w:tplc="3D347C64">
      <w:start w:val="1"/>
      <w:numFmt w:val="bullet"/>
      <w:lvlText w:val=""/>
      <w:lvlJc w:val="left"/>
      <w:pPr>
        <w:ind w:left="3240" w:hanging="359"/>
      </w:pPr>
      <w:rPr>
        <w:rFonts w:ascii="Symbol" w:hAnsi="Symbol" w:hint="default"/>
      </w:rPr>
    </w:lvl>
    <w:lvl w:ilvl="4" w:tplc="A8DCAAB4">
      <w:start w:val="1"/>
      <w:numFmt w:val="bullet"/>
      <w:lvlText w:val="o"/>
      <w:lvlJc w:val="left"/>
      <w:pPr>
        <w:ind w:left="3960" w:hanging="359"/>
      </w:pPr>
      <w:rPr>
        <w:rFonts w:ascii="Courier New" w:hAnsi="Courier New" w:cs="Courier New" w:hint="default"/>
      </w:rPr>
    </w:lvl>
    <w:lvl w:ilvl="5" w:tplc="51AEF64A">
      <w:start w:val="1"/>
      <w:numFmt w:val="bullet"/>
      <w:lvlText w:val=""/>
      <w:lvlJc w:val="left"/>
      <w:pPr>
        <w:ind w:left="4680" w:hanging="359"/>
      </w:pPr>
      <w:rPr>
        <w:rFonts w:ascii="Wingdings" w:hAnsi="Wingdings" w:hint="default"/>
      </w:rPr>
    </w:lvl>
    <w:lvl w:ilvl="6" w:tplc="F556981E">
      <w:start w:val="1"/>
      <w:numFmt w:val="bullet"/>
      <w:lvlText w:val=""/>
      <w:lvlJc w:val="left"/>
      <w:pPr>
        <w:ind w:left="5400" w:hanging="359"/>
      </w:pPr>
      <w:rPr>
        <w:rFonts w:ascii="Symbol" w:hAnsi="Symbol" w:hint="default"/>
      </w:rPr>
    </w:lvl>
    <w:lvl w:ilvl="7" w:tplc="5F06D8C6">
      <w:start w:val="1"/>
      <w:numFmt w:val="bullet"/>
      <w:lvlText w:val="o"/>
      <w:lvlJc w:val="left"/>
      <w:pPr>
        <w:ind w:left="6120" w:hanging="359"/>
      </w:pPr>
      <w:rPr>
        <w:rFonts w:ascii="Courier New" w:hAnsi="Courier New" w:cs="Courier New" w:hint="default"/>
      </w:rPr>
    </w:lvl>
    <w:lvl w:ilvl="8" w:tplc="C6CC119E">
      <w:start w:val="1"/>
      <w:numFmt w:val="bullet"/>
      <w:lvlText w:val=""/>
      <w:lvlJc w:val="left"/>
      <w:pPr>
        <w:ind w:left="6840" w:hanging="359"/>
      </w:pPr>
      <w:rPr>
        <w:rFonts w:ascii="Wingdings" w:hAnsi="Wingdings" w:hint="default"/>
      </w:rPr>
    </w:lvl>
  </w:abstractNum>
  <w:abstractNum w:abstractNumId="19" w15:restartNumberingAfterBreak="0">
    <w:nsid w:val="43682EEA"/>
    <w:multiLevelType w:val="hybridMultilevel"/>
    <w:tmpl w:val="09A07C36"/>
    <w:lvl w:ilvl="0" w:tplc="A860FB62">
      <w:start w:val="1"/>
      <w:numFmt w:val="lowerLetter"/>
      <w:lvlText w:val="%1."/>
      <w:lvlJc w:val="left"/>
      <w:pPr>
        <w:ind w:left="720" w:hanging="359"/>
      </w:pPr>
    </w:lvl>
    <w:lvl w:ilvl="1" w:tplc="9B9424DC">
      <w:start w:val="1"/>
      <w:numFmt w:val="lowerLetter"/>
      <w:lvlText w:val="%2."/>
      <w:lvlJc w:val="left"/>
      <w:pPr>
        <w:ind w:left="1440" w:hanging="359"/>
      </w:pPr>
    </w:lvl>
    <w:lvl w:ilvl="2" w:tplc="78EC8288">
      <w:start w:val="1"/>
      <w:numFmt w:val="lowerRoman"/>
      <w:lvlText w:val="%3."/>
      <w:lvlJc w:val="right"/>
      <w:pPr>
        <w:ind w:left="2160" w:hanging="179"/>
      </w:pPr>
    </w:lvl>
    <w:lvl w:ilvl="3" w:tplc="42288B5A">
      <w:start w:val="1"/>
      <w:numFmt w:val="decimal"/>
      <w:lvlText w:val="%4."/>
      <w:lvlJc w:val="left"/>
      <w:pPr>
        <w:ind w:left="2880" w:hanging="359"/>
      </w:pPr>
    </w:lvl>
    <w:lvl w:ilvl="4" w:tplc="A6D49EDC">
      <w:start w:val="1"/>
      <w:numFmt w:val="lowerLetter"/>
      <w:lvlText w:val="%5."/>
      <w:lvlJc w:val="left"/>
      <w:pPr>
        <w:ind w:left="3600" w:hanging="359"/>
      </w:pPr>
    </w:lvl>
    <w:lvl w:ilvl="5" w:tplc="EC2C1692">
      <w:start w:val="1"/>
      <w:numFmt w:val="lowerRoman"/>
      <w:lvlText w:val="%6."/>
      <w:lvlJc w:val="right"/>
      <w:pPr>
        <w:ind w:left="4320" w:hanging="179"/>
      </w:pPr>
    </w:lvl>
    <w:lvl w:ilvl="6" w:tplc="48BA58E6">
      <w:start w:val="1"/>
      <w:numFmt w:val="decimal"/>
      <w:lvlText w:val="%7."/>
      <w:lvlJc w:val="left"/>
      <w:pPr>
        <w:ind w:left="5040" w:hanging="359"/>
      </w:pPr>
    </w:lvl>
    <w:lvl w:ilvl="7" w:tplc="CC42AB20">
      <w:start w:val="1"/>
      <w:numFmt w:val="lowerLetter"/>
      <w:lvlText w:val="%8."/>
      <w:lvlJc w:val="left"/>
      <w:pPr>
        <w:ind w:left="5760" w:hanging="359"/>
      </w:pPr>
    </w:lvl>
    <w:lvl w:ilvl="8" w:tplc="60EE080A">
      <w:start w:val="1"/>
      <w:numFmt w:val="lowerRoman"/>
      <w:lvlText w:val="%9."/>
      <w:lvlJc w:val="right"/>
      <w:pPr>
        <w:ind w:left="6480" w:hanging="179"/>
      </w:pPr>
    </w:lvl>
  </w:abstractNum>
  <w:abstractNum w:abstractNumId="20" w15:restartNumberingAfterBreak="0">
    <w:nsid w:val="44EC6345"/>
    <w:multiLevelType w:val="hybridMultilevel"/>
    <w:tmpl w:val="203A94A6"/>
    <w:lvl w:ilvl="0" w:tplc="19928086">
      <w:start w:val="1"/>
      <w:numFmt w:val="lowerLetter"/>
      <w:lvlText w:val="%1."/>
      <w:lvlJc w:val="left"/>
      <w:pPr>
        <w:ind w:left="720" w:hanging="359"/>
      </w:pPr>
      <w:rPr>
        <w:rFonts w:hint="default"/>
      </w:rPr>
    </w:lvl>
    <w:lvl w:ilvl="1" w:tplc="112AD8DC">
      <w:start w:val="1"/>
      <w:numFmt w:val="lowerLetter"/>
      <w:lvlText w:val="%2."/>
      <w:lvlJc w:val="left"/>
      <w:pPr>
        <w:ind w:left="1440" w:hanging="359"/>
      </w:pPr>
    </w:lvl>
    <w:lvl w:ilvl="2" w:tplc="2F566E44">
      <w:start w:val="1"/>
      <w:numFmt w:val="lowerRoman"/>
      <w:lvlText w:val="%3."/>
      <w:lvlJc w:val="right"/>
      <w:pPr>
        <w:ind w:left="2160" w:hanging="179"/>
      </w:pPr>
    </w:lvl>
    <w:lvl w:ilvl="3" w:tplc="C90ED8D6">
      <w:start w:val="1"/>
      <w:numFmt w:val="decimal"/>
      <w:lvlText w:val="%4."/>
      <w:lvlJc w:val="left"/>
      <w:pPr>
        <w:ind w:left="2880" w:hanging="359"/>
      </w:pPr>
    </w:lvl>
    <w:lvl w:ilvl="4" w:tplc="2862ADE2">
      <w:start w:val="1"/>
      <w:numFmt w:val="lowerLetter"/>
      <w:lvlText w:val="%5."/>
      <w:lvlJc w:val="left"/>
      <w:pPr>
        <w:ind w:left="3600" w:hanging="359"/>
      </w:pPr>
    </w:lvl>
    <w:lvl w:ilvl="5" w:tplc="6054F724">
      <w:start w:val="1"/>
      <w:numFmt w:val="lowerRoman"/>
      <w:lvlText w:val="%6."/>
      <w:lvlJc w:val="right"/>
      <w:pPr>
        <w:ind w:left="4320" w:hanging="179"/>
      </w:pPr>
    </w:lvl>
    <w:lvl w:ilvl="6" w:tplc="B97AF560">
      <w:start w:val="1"/>
      <w:numFmt w:val="decimal"/>
      <w:lvlText w:val="%7."/>
      <w:lvlJc w:val="left"/>
      <w:pPr>
        <w:ind w:left="5040" w:hanging="359"/>
      </w:pPr>
    </w:lvl>
    <w:lvl w:ilvl="7" w:tplc="EEA4A7B0">
      <w:start w:val="1"/>
      <w:numFmt w:val="lowerLetter"/>
      <w:lvlText w:val="%8."/>
      <w:lvlJc w:val="left"/>
      <w:pPr>
        <w:ind w:left="5760" w:hanging="359"/>
      </w:pPr>
    </w:lvl>
    <w:lvl w:ilvl="8" w:tplc="7D720742">
      <w:start w:val="1"/>
      <w:numFmt w:val="lowerRoman"/>
      <w:lvlText w:val="%9."/>
      <w:lvlJc w:val="right"/>
      <w:pPr>
        <w:ind w:left="6480" w:hanging="179"/>
      </w:pPr>
    </w:lvl>
  </w:abstractNum>
  <w:abstractNum w:abstractNumId="21" w15:restartNumberingAfterBreak="0">
    <w:nsid w:val="46A43E2B"/>
    <w:multiLevelType w:val="hybridMultilevel"/>
    <w:tmpl w:val="90080148"/>
    <w:lvl w:ilvl="0" w:tplc="60B46DAA">
      <w:start w:val="1"/>
      <w:numFmt w:val="decimal"/>
      <w:lvlText w:val="%1."/>
      <w:lvlJc w:val="left"/>
      <w:pPr>
        <w:ind w:left="720" w:hanging="359"/>
      </w:pPr>
      <w:rPr>
        <w:rFonts w:hint="default"/>
      </w:rPr>
    </w:lvl>
    <w:lvl w:ilvl="1" w:tplc="AEEC0A38">
      <w:start w:val="1"/>
      <w:numFmt w:val="lowerLetter"/>
      <w:lvlText w:val="%2."/>
      <w:lvlJc w:val="left"/>
      <w:pPr>
        <w:ind w:left="1440" w:hanging="359"/>
      </w:pPr>
    </w:lvl>
    <w:lvl w:ilvl="2" w:tplc="7BAE4F9C">
      <w:start w:val="1"/>
      <w:numFmt w:val="lowerRoman"/>
      <w:lvlText w:val="%3."/>
      <w:lvlJc w:val="right"/>
      <w:pPr>
        <w:ind w:left="2160" w:hanging="179"/>
      </w:pPr>
    </w:lvl>
    <w:lvl w:ilvl="3" w:tplc="6BC0370C">
      <w:start w:val="1"/>
      <w:numFmt w:val="decimal"/>
      <w:lvlText w:val="%4."/>
      <w:lvlJc w:val="left"/>
      <w:pPr>
        <w:ind w:left="2880" w:hanging="359"/>
      </w:pPr>
    </w:lvl>
    <w:lvl w:ilvl="4" w:tplc="45345748">
      <w:start w:val="1"/>
      <w:numFmt w:val="lowerLetter"/>
      <w:lvlText w:val="%5."/>
      <w:lvlJc w:val="left"/>
      <w:pPr>
        <w:ind w:left="3600" w:hanging="359"/>
      </w:pPr>
    </w:lvl>
    <w:lvl w:ilvl="5" w:tplc="D3F4E93E">
      <w:start w:val="1"/>
      <w:numFmt w:val="lowerRoman"/>
      <w:lvlText w:val="%6."/>
      <w:lvlJc w:val="right"/>
      <w:pPr>
        <w:ind w:left="4320" w:hanging="179"/>
      </w:pPr>
    </w:lvl>
    <w:lvl w:ilvl="6" w:tplc="9B801780">
      <w:start w:val="1"/>
      <w:numFmt w:val="decimal"/>
      <w:lvlText w:val="%7."/>
      <w:lvlJc w:val="left"/>
      <w:pPr>
        <w:ind w:left="5040" w:hanging="359"/>
      </w:pPr>
    </w:lvl>
    <w:lvl w:ilvl="7" w:tplc="E9AC309A">
      <w:start w:val="1"/>
      <w:numFmt w:val="lowerLetter"/>
      <w:lvlText w:val="%8."/>
      <w:lvlJc w:val="left"/>
      <w:pPr>
        <w:ind w:left="5760" w:hanging="359"/>
      </w:pPr>
    </w:lvl>
    <w:lvl w:ilvl="8" w:tplc="09824374">
      <w:start w:val="1"/>
      <w:numFmt w:val="lowerRoman"/>
      <w:lvlText w:val="%9."/>
      <w:lvlJc w:val="right"/>
      <w:pPr>
        <w:ind w:left="6480" w:hanging="179"/>
      </w:pPr>
    </w:lvl>
  </w:abstractNum>
  <w:abstractNum w:abstractNumId="22" w15:restartNumberingAfterBreak="0">
    <w:nsid w:val="4B4A098F"/>
    <w:multiLevelType w:val="hybridMultilevel"/>
    <w:tmpl w:val="D21859C2"/>
    <w:lvl w:ilvl="0" w:tplc="CC6831A2">
      <w:start w:val="1"/>
      <w:numFmt w:val="bullet"/>
      <w:lvlText w:val="o"/>
      <w:lvlJc w:val="left"/>
      <w:pPr>
        <w:ind w:left="725" w:hanging="359"/>
      </w:pPr>
      <w:rPr>
        <w:rFonts w:ascii="Courier New" w:hAnsi="Courier New" w:cs="Courier New" w:hint="default"/>
      </w:rPr>
    </w:lvl>
    <w:lvl w:ilvl="1" w:tplc="63DED256">
      <w:start w:val="1"/>
      <w:numFmt w:val="bullet"/>
      <w:lvlText w:val="o"/>
      <w:lvlJc w:val="left"/>
      <w:pPr>
        <w:ind w:left="1445" w:hanging="359"/>
      </w:pPr>
      <w:rPr>
        <w:rFonts w:ascii="Courier New" w:hAnsi="Courier New" w:cs="Courier New" w:hint="default"/>
      </w:rPr>
    </w:lvl>
    <w:lvl w:ilvl="2" w:tplc="B4EEC4DA">
      <w:start w:val="1"/>
      <w:numFmt w:val="bullet"/>
      <w:lvlText w:val=""/>
      <w:lvlJc w:val="left"/>
      <w:pPr>
        <w:ind w:left="2165" w:hanging="359"/>
      </w:pPr>
      <w:rPr>
        <w:rFonts w:ascii="Wingdings" w:hAnsi="Wingdings" w:hint="default"/>
      </w:rPr>
    </w:lvl>
    <w:lvl w:ilvl="3" w:tplc="94785A08">
      <w:start w:val="1"/>
      <w:numFmt w:val="bullet"/>
      <w:lvlText w:val=""/>
      <w:lvlJc w:val="left"/>
      <w:pPr>
        <w:ind w:left="2885" w:hanging="359"/>
      </w:pPr>
      <w:rPr>
        <w:rFonts w:ascii="Symbol" w:hAnsi="Symbol" w:hint="default"/>
      </w:rPr>
    </w:lvl>
    <w:lvl w:ilvl="4" w:tplc="5C84BB16">
      <w:start w:val="1"/>
      <w:numFmt w:val="bullet"/>
      <w:lvlText w:val="o"/>
      <w:lvlJc w:val="left"/>
      <w:pPr>
        <w:ind w:left="3605" w:hanging="359"/>
      </w:pPr>
      <w:rPr>
        <w:rFonts w:ascii="Courier New" w:hAnsi="Courier New" w:cs="Courier New" w:hint="default"/>
      </w:rPr>
    </w:lvl>
    <w:lvl w:ilvl="5" w:tplc="D64C9FA6">
      <w:start w:val="1"/>
      <w:numFmt w:val="bullet"/>
      <w:lvlText w:val=""/>
      <w:lvlJc w:val="left"/>
      <w:pPr>
        <w:ind w:left="4325" w:hanging="359"/>
      </w:pPr>
      <w:rPr>
        <w:rFonts w:ascii="Wingdings" w:hAnsi="Wingdings" w:hint="default"/>
      </w:rPr>
    </w:lvl>
    <w:lvl w:ilvl="6" w:tplc="358E0792">
      <w:start w:val="1"/>
      <w:numFmt w:val="bullet"/>
      <w:lvlText w:val=""/>
      <w:lvlJc w:val="left"/>
      <w:pPr>
        <w:ind w:left="5045" w:hanging="359"/>
      </w:pPr>
      <w:rPr>
        <w:rFonts w:ascii="Symbol" w:hAnsi="Symbol" w:hint="default"/>
      </w:rPr>
    </w:lvl>
    <w:lvl w:ilvl="7" w:tplc="BDA4D716">
      <w:start w:val="1"/>
      <w:numFmt w:val="bullet"/>
      <w:lvlText w:val="o"/>
      <w:lvlJc w:val="left"/>
      <w:pPr>
        <w:ind w:left="5765" w:hanging="359"/>
      </w:pPr>
      <w:rPr>
        <w:rFonts w:ascii="Courier New" w:hAnsi="Courier New" w:cs="Courier New" w:hint="default"/>
      </w:rPr>
    </w:lvl>
    <w:lvl w:ilvl="8" w:tplc="F1862BEA">
      <w:start w:val="1"/>
      <w:numFmt w:val="bullet"/>
      <w:lvlText w:val=""/>
      <w:lvlJc w:val="left"/>
      <w:pPr>
        <w:ind w:left="6485" w:hanging="359"/>
      </w:pPr>
      <w:rPr>
        <w:rFonts w:ascii="Wingdings" w:hAnsi="Wingdings" w:hint="default"/>
      </w:rPr>
    </w:lvl>
  </w:abstractNum>
  <w:abstractNum w:abstractNumId="23" w15:restartNumberingAfterBreak="0">
    <w:nsid w:val="522F0F81"/>
    <w:multiLevelType w:val="hybridMultilevel"/>
    <w:tmpl w:val="D1D0A8A2"/>
    <w:lvl w:ilvl="0" w:tplc="E7B0E70A">
      <w:start w:val="1"/>
      <w:numFmt w:val="decimal"/>
      <w:lvlText w:val="%1."/>
      <w:lvlJc w:val="left"/>
      <w:pPr>
        <w:ind w:left="720" w:hanging="359"/>
      </w:pPr>
      <w:rPr>
        <w:rFonts w:hint="default"/>
      </w:rPr>
    </w:lvl>
    <w:lvl w:ilvl="1" w:tplc="059234DA">
      <w:start w:val="1"/>
      <w:numFmt w:val="lowerLetter"/>
      <w:lvlText w:val="%2."/>
      <w:lvlJc w:val="left"/>
      <w:pPr>
        <w:ind w:left="1440" w:hanging="359"/>
      </w:pPr>
    </w:lvl>
    <w:lvl w:ilvl="2" w:tplc="D5DCD74E">
      <w:start w:val="1"/>
      <w:numFmt w:val="lowerRoman"/>
      <w:lvlText w:val="%3."/>
      <w:lvlJc w:val="right"/>
      <w:pPr>
        <w:ind w:left="2160" w:hanging="179"/>
      </w:pPr>
    </w:lvl>
    <w:lvl w:ilvl="3" w:tplc="42007368">
      <w:start w:val="1"/>
      <w:numFmt w:val="decimal"/>
      <w:lvlText w:val="%4."/>
      <w:lvlJc w:val="left"/>
      <w:pPr>
        <w:ind w:left="2880" w:hanging="359"/>
      </w:pPr>
    </w:lvl>
    <w:lvl w:ilvl="4" w:tplc="DD941EA0">
      <w:start w:val="1"/>
      <w:numFmt w:val="lowerLetter"/>
      <w:lvlText w:val="%5."/>
      <w:lvlJc w:val="left"/>
      <w:pPr>
        <w:ind w:left="3600" w:hanging="359"/>
      </w:pPr>
    </w:lvl>
    <w:lvl w:ilvl="5" w:tplc="37CCE122">
      <w:start w:val="1"/>
      <w:numFmt w:val="lowerRoman"/>
      <w:lvlText w:val="%6."/>
      <w:lvlJc w:val="right"/>
      <w:pPr>
        <w:ind w:left="4320" w:hanging="179"/>
      </w:pPr>
    </w:lvl>
    <w:lvl w:ilvl="6" w:tplc="8542C608">
      <w:start w:val="1"/>
      <w:numFmt w:val="decimal"/>
      <w:lvlText w:val="%7."/>
      <w:lvlJc w:val="left"/>
      <w:pPr>
        <w:ind w:left="5040" w:hanging="359"/>
      </w:pPr>
    </w:lvl>
    <w:lvl w:ilvl="7" w:tplc="CFC2E3D4">
      <w:start w:val="1"/>
      <w:numFmt w:val="lowerLetter"/>
      <w:lvlText w:val="%8."/>
      <w:lvlJc w:val="left"/>
      <w:pPr>
        <w:ind w:left="5760" w:hanging="359"/>
      </w:pPr>
    </w:lvl>
    <w:lvl w:ilvl="8" w:tplc="DE342D3C">
      <w:start w:val="1"/>
      <w:numFmt w:val="lowerRoman"/>
      <w:lvlText w:val="%9."/>
      <w:lvlJc w:val="right"/>
      <w:pPr>
        <w:ind w:left="6480" w:hanging="179"/>
      </w:pPr>
    </w:lvl>
  </w:abstractNum>
  <w:abstractNum w:abstractNumId="24" w15:restartNumberingAfterBreak="0">
    <w:nsid w:val="53B74C70"/>
    <w:multiLevelType w:val="hybridMultilevel"/>
    <w:tmpl w:val="3230CB38"/>
    <w:lvl w:ilvl="0" w:tplc="A684A0E0">
      <w:start w:val="1"/>
      <w:numFmt w:val="lowerLetter"/>
      <w:lvlText w:val="%1."/>
      <w:lvlJc w:val="left"/>
      <w:pPr>
        <w:ind w:left="720" w:hanging="359"/>
      </w:pPr>
      <w:rPr>
        <w:rFonts w:hint="default"/>
      </w:rPr>
    </w:lvl>
    <w:lvl w:ilvl="1" w:tplc="18443C46">
      <w:start w:val="1"/>
      <w:numFmt w:val="lowerLetter"/>
      <w:lvlText w:val="%2."/>
      <w:lvlJc w:val="left"/>
      <w:pPr>
        <w:ind w:left="1440" w:hanging="359"/>
      </w:pPr>
    </w:lvl>
    <w:lvl w:ilvl="2" w:tplc="B7D88D82">
      <w:start w:val="1"/>
      <w:numFmt w:val="lowerRoman"/>
      <w:lvlText w:val="%3."/>
      <w:lvlJc w:val="right"/>
      <w:pPr>
        <w:ind w:left="2160" w:hanging="179"/>
      </w:pPr>
    </w:lvl>
    <w:lvl w:ilvl="3" w:tplc="44E46406">
      <w:start w:val="1"/>
      <w:numFmt w:val="decimal"/>
      <w:lvlText w:val="%4."/>
      <w:lvlJc w:val="left"/>
      <w:pPr>
        <w:ind w:left="2880" w:hanging="359"/>
      </w:pPr>
    </w:lvl>
    <w:lvl w:ilvl="4" w:tplc="CDEEE214">
      <w:start w:val="1"/>
      <w:numFmt w:val="lowerLetter"/>
      <w:lvlText w:val="%5."/>
      <w:lvlJc w:val="left"/>
      <w:pPr>
        <w:ind w:left="3600" w:hanging="359"/>
      </w:pPr>
    </w:lvl>
    <w:lvl w:ilvl="5" w:tplc="95403AF6">
      <w:start w:val="1"/>
      <w:numFmt w:val="lowerRoman"/>
      <w:lvlText w:val="%6."/>
      <w:lvlJc w:val="right"/>
      <w:pPr>
        <w:ind w:left="4320" w:hanging="179"/>
      </w:pPr>
    </w:lvl>
    <w:lvl w:ilvl="6" w:tplc="4AD2E990">
      <w:start w:val="1"/>
      <w:numFmt w:val="decimal"/>
      <w:lvlText w:val="%7."/>
      <w:lvlJc w:val="left"/>
      <w:pPr>
        <w:ind w:left="5040" w:hanging="359"/>
      </w:pPr>
    </w:lvl>
    <w:lvl w:ilvl="7" w:tplc="F586B23A">
      <w:start w:val="1"/>
      <w:numFmt w:val="lowerLetter"/>
      <w:lvlText w:val="%8."/>
      <w:lvlJc w:val="left"/>
      <w:pPr>
        <w:ind w:left="5760" w:hanging="359"/>
      </w:pPr>
    </w:lvl>
    <w:lvl w:ilvl="8" w:tplc="CA861412">
      <w:start w:val="1"/>
      <w:numFmt w:val="lowerRoman"/>
      <w:lvlText w:val="%9."/>
      <w:lvlJc w:val="right"/>
      <w:pPr>
        <w:ind w:left="6480" w:hanging="179"/>
      </w:pPr>
    </w:lvl>
  </w:abstractNum>
  <w:abstractNum w:abstractNumId="25" w15:restartNumberingAfterBreak="0">
    <w:nsid w:val="53C039FF"/>
    <w:multiLevelType w:val="hybridMultilevel"/>
    <w:tmpl w:val="6F101EE6"/>
    <w:lvl w:ilvl="0" w:tplc="BED6C6EA">
      <w:start w:val="1"/>
      <w:numFmt w:val="bullet"/>
      <w:lvlText w:val="o"/>
      <w:lvlJc w:val="left"/>
      <w:pPr>
        <w:ind w:left="720" w:hanging="359"/>
      </w:pPr>
      <w:rPr>
        <w:rFonts w:ascii="Courier New" w:hAnsi="Courier New" w:cs="Courier New" w:hint="default"/>
      </w:rPr>
    </w:lvl>
    <w:lvl w:ilvl="1" w:tplc="7D14EAA6">
      <w:start w:val="1"/>
      <w:numFmt w:val="bullet"/>
      <w:lvlText w:val="o"/>
      <w:lvlJc w:val="left"/>
      <w:pPr>
        <w:ind w:left="1440" w:hanging="359"/>
      </w:pPr>
      <w:rPr>
        <w:rFonts w:ascii="Courier New" w:hAnsi="Courier New" w:cs="Courier New" w:hint="default"/>
      </w:rPr>
    </w:lvl>
    <w:lvl w:ilvl="2" w:tplc="8408AF5A">
      <w:start w:val="1"/>
      <w:numFmt w:val="bullet"/>
      <w:lvlText w:val=""/>
      <w:lvlJc w:val="left"/>
      <w:pPr>
        <w:ind w:left="2160" w:hanging="359"/>
      </w:pPr>
      <w:rPr>
        <w:rFonts w:ascii="Wingdings" w:hAnsi="Wingdings" w:hint="default"/>
      </w:rPr>
    </w:lvl>
    <w:lvl w:ilvl="3" w:tplc="BE96FC04">
      <w:start w:val="1"/>
      <w:numFmt w:val="bullet"/>
      <w:lvlText w:val=""/>
      <w:lvlJc w:val="left"/>
      <w:pPr>
        <w:ind w:left="2880" w:hanging="359"/>
      </w:pPr>
      <w:rPr>
        <w:rFonts w:ascii="Symbol" w:hAnsi="Symbol" w:hint="default"/>
      </w:rPr>
    </w:lvl>
    <w:lvl w:ilvl="4" w:tplc="AD10DB50">
      <w:start w:val="1"/>
      <w:numFmt w:val="bullet"/>
      <w:lvlText w:val="o"/>
      <w:lvlJc w:val="left"/>
      <w:pPr>
        <w:ind w:left="3600" w:hanging="359"/>
      </w:pPr>
      <w:rPr>
        <w:rFonts w:ascii="Courier New" w:hAnsi="Courier New" w:cs="Courier New" w:hint="default"/>
      </w:rPr>
    </w:lvl>
    <w:lvl w:ilvl="5" w:tplc="2BA857FC">
      <w:start w:val="1"/>
      <w:numFmt w:val="bullet"/>
      <w:lvlText w:val=""/>
      <w:lvlJc w:val="left"/>
      <w:pPr>
        <w:ind w:left="4320" w:hanging="359"/>
      </w:pPr>
      <w:rPr>
        <w:rFonts w:ascii="Wingdings" w:hAnsi="Wingdings" w:hint="default"/>
      </w:rPr>
    </w:lvl>
    <w:lvl w:ilvl="6" w:tplc="C9C2BD3C">
      <w:start w:val="1"/>
      <w:numFmt w:val="bullet"/>
      <w:lvlText w:val=""/>
      <w:lvlJc w:val="left"/>
      <w:pPr>
        <w:ind w:left="5040" w:hanging="359"/>
      </w:pPr>
      <w:rPr>
        <w:rFonts w:ascii="Symbol" w:hAnsi="Symbol" w:hint="default"/>
      </w:rPr>
    </w:lvl>
    <w:lvl w:ilvl="7" w:tplc="490E2144">
      <w:start w:val="1"/>
      <w:numFmt w:val="bullet"/>
      <w:lvlText w:val="o"/>
      <w:lvlJc w:val="left"/>
      <w:pPr>
        <w:ind w:left="5760" w:hanging="359"/>
      </w:pPr>
      <w:rPr>
        <w:rFonts w:ascii="Courier New" w:hAnsi="Courier New" w:cs="Courier New" w:hint="default"/>
      </w:rPr>
    </w:lvl>
    <w:lvl w:ilvl="8" w:tplc="8FE4C342">
      <w:start w:val="1"/>
      <w:numFmt w:val="bullet"/>
      <w:lvlText w:val=""/>
      <w:lvlJc w:val="left"/>
      <w:pPr>
        <w:ind w:left="6480" w:hanging="359"/>
      </w:pPr>
      <w:rPr>
        <w:rFonts w:ascii="Wingdings" w:hAnsi="Wingdings" w:hint="default"/>
      </w:rPr>
    </w:lvl>
  </w:abstractNum>
  <w:abstractNum w:abstractNumId="26" w15:restartNumberingAfterBreak="0">
    <w:nsid w:val="56DC0AFC"/>
    <w:multiLevelType w:val="hybridMultilevel"/>
    <w:tmpl w:val="2ADEF9A6"/>
    <w:lvl w:ilvl="0" w:tplc="1440600E">
      <w:start w:val="1"/>
      <w:numFmt w:val="bullet"/>
      <w:lvlText w:val="-"/>
      <w:lvlJc w:val="left"/>
      <w:pPr>
        <w:ind w:left="720" w:hanging="359"/>
      </w:pPr>
      <w:rPr>
        <w:rFonts w:ascii="Calibri" w:eastAsia="Calibri" w:hAnsi="Calibri" w:cs="Calibri" w:hint="default"/>
      </w:rPr>
    </w:lvl>
    <w:lvl w:ilvl="1" w:tplc="8066676C">
      <w:start w:val="1"/>
      <w:numFmt w:val="lowerLetter"/>
      <w:lvlText w:val="%2."/>
      <w:lvlJc w:val="left"/>
      <w:pPr>
        <w:ind w:left="1440" w:hanging="359"/>
      </w:pPr>
    </w:lvl>
    <w:lvl w:ilvl="2" w:tplc="F0A0E6B2">
      <w:start w:val="1"/>
      <w:numFmt w:val="lowerRoman"/>
      <w:lvlText w:val="%3."/>
      <w:lvlJc w:val="right"/>
      <w:pPr>
        <w:ind w:left="2160" w:hanging="179"/>
      </w:pPr>
    </w:lvl>
    <w:lvl w:ilvl="3" w:tplc="F132BF46">
      <w:start w:val="1"/>
      <w:numFmt w:val="decimal"/>
      <w:lvlText w:val="%4."/>
      <w:lvlJc w:val="left"/>
      <w:pPr>
        <w:ind w:left="2880" w:hanging="359"/>
      </w:pPr>
    </w:lvl>
    <w:lvl w:ilvl="4" w:tplc="8146FAA8">
      <w:start w:val="1"/>
      <w:numFmt w:val="lowerLetter"/>
      <w:lvlText w:val="%5."/>
      <w:lvlJc w:val="left"/>
      <w:pPr>
        <w:ind w:left="3600" w:hanging="359"/>
      </w:pPr>
    </w:lvl>
    <w:lvl w:ilvl="5" w:tplc="914CB954">
      <w:start w:val="1"/>
      <w:numFmt w:val="lowerRoman"/>
      <w:lvlText w:val="%6."/>
      <w:lvlJc w:val="right"/>
      <w:pPr>
        <w:ind w:left="4320" w:hanging="179"/>
      </w:pPr>
    </w:lvl>
    <w:lvl w:ilvl="6" w:tplc="723CC46A">
      <w:start w:val="1"/>
      <w:numFmt w:val="decimal"/>
      <w:lvlText w:val="%7."/>
      <w:lvlJc w:val="left"/>
      <w:pPr>
        <w:ind w:left="5040" w:hanging="359"/>
      </w:pPr>
    </w:lvl>
    <w:lvl w:ilvl="7" w:tplc="CB1A1C8E">
      <w:start w:val="1"/>
      <w:numFmt w:val="lowerLetter"/>
      <w:lvlText w:val="%8."/>
      <w:lvlJc w:val="left"/>
      <w:pPr>
        <w:ind w:left="5760" w:hanging="359"/>
      </w:pPr>
    </w:lvl>
    <w:lvl w:ilvl="8" w:tplc="C95A01EA">
      <w:start w:val="1"/>
      <w:numFmt w:val="lowerRoman"/>
      <w:lvlText w:val="%9."/>
      <w:lvlJc w:val="right"/>
      <w:pPr>
        <w:ind w:left="6480" w:hanging="179"/>
      </w:pPr>
    </w:lvl>
  </w:abstractNum>
  <w:abstractNum w:abstractNumId="27" w15:restartNumberingAfterBreak="0">
    <w:nsid w:val="5A274DB4"/>
    <w:multiLevelType w:val="hybridMultilevel"/>
    <w:tmpl w:val="929603D4"/>
    <w:lvl w:ilvl="0" w:tplc="1CDEEB16">
      <w:start w:val="1"/>
      <w:numFmt w:val="decimal"/>
      <w:lvlText w:val="%1."/>
      <w:lvlJc w:val="left"/>
      <w:pPr>
        <w:ind w:left="720" w:hanging="359"/>
      </w:pPr>
      <w:rPr>
        <w:rFonts w:hint="default"/>
      </w:rPr>
    </w:lvl>
    <w:lvl w:ilvl="1" w:tplc="65E22012">
      <w:start w:val="1"/>
      <w:numFmt w:val="lowerLetter"/>
      <w:lvlText w:val="%2."/>
      <w:lvlJc w:val="left"/>
      <w:pPr>
        <w:ind w:left="1440" w:hanging="359"/>
      </w:pPr>
    </w:lvl>
    <w:lvl w:ilvl="2" w:tplc="C80C27E2">
      <w:start w:val="1"/>
      <w:numFmt w:val="lowerRoman"/>
      <w:lvlText w:val="%3."/>
      <w:lvlJc w:val="right"/>
      <w:pPr>
        <w:ind w:left="2160" w:hanging="179"/>
      </w:pPr>
    </w:lvl>
    <w:lvl w:ilvl="3" w:tplc="77D83F90">
      <w:start w:val="1"/>
      <w:numFmt w:val="decimal"/>
      <w:lvlText w:val="%4."/>
      <w:lvlJc w:val="left"/>
      <w:pPr>
        <w:ind w:left="2880" w:hanging="359"/>
      </w:pPr>
    </w:lvl>
    <w:lvl w:ilvl="4" w:tplc="D3F4E8B6">
      <w:start w:val="1"/>
      <w:numFmt w:val="lowerLetter"/>
      <w:lvlText w:val="%5."/>
      <w:lvlJc w:val="left"/>
      <w:pPr>
        <w:ind w:left="3600" w:hanging="359"/>
      </w:pPr>
    </w:lvl>
    <w:lvl w:ilvl="5" w:tplc="1B6C465A">
      <w:start w:val="1"/>
      <w:numFmt w:val="lowerRoman"/>
      <w:lvlText w:val="%6."/>
      <w:lvlJc w:val="right"/>
      <w:pPr>
        <w:ind w:left="4320" w:hanging="179"/>
      </w:pPr>
    </w:lvl>
    <w:lvl w:ilvl="6" w:tplc="6F42C954">
      <w:start w:val="1"/>
      <w:numFmt w:val="decimal"/>
      <w:lvlText w:val="%7."/>
      <w:lvlJc w:val="left"/>
      <w:pPr>
        <w:ind w:left="5040" w:hanging="359"/>
      </w:pPr>
    </w:lvl>
    <w:lvl w:ilvl="7" w:tplc="440CEEEA">
      <w:start w:val="1"/>
      <w:numFmt w:val="lowerLetter"/>
      <w:lvlText w:val="%8."/>
      <w:lvlJc w:val="left"/>
      <w:pPr>
        <w:ind w:left="5760" w:hanging="359"/>
      </w:pPr>
    </w:lvl>
    <w:lvl w:ilvl="8" w:tplc="35208588">
      <w:start w:val="1"/>
      <w:numFmt w:val="lowerRoman"/>
      <w:lvlText w:val="%9."/>
      <w:lvlJc w:val="right"/>
      <w:pPr>
        <w:ind w:left="6480" w:hanging="179"/>
      </w:pPr>
    </w:lvl>
  </w:abstractNum>
  <w:abstractNum w:abstractNumId="28" w15:restartNumberingAfterBreak="0">
    <w:nsid w:val="5AB87EEE"/>
    <w:multiLevelType w:val="hybridMultilevel"/>
    <w:tmpl w:val="87FEB43C"/>
    <w:lvl w:ilvl="0" w:tplc="01208528">
      <w:start w:val="1"/>
      <w:numFmt w:val="lowerLetter"/>
      <w:lvlText w:val="%1."/>
      <w:lvlJc w:val="left"/>
      <w:pPr>
        <w:ind w:left="720" w:hanging="359"/>
      </w:pPr>
      <w:rPr>
        <w:rFonts w:hint="default"/>
      </w:rPr>
    </w:lvl>
    <w:lvl w:ilvl="1" w:tplc="CDEC84F2">
      <w:start w:val="1"/>
      <w:numFmt w:val="lowerLetter"/>
      <w:lvlText w:val="%2."/>
      <w:lvlJc w:val="left"/>
      <w:pPr>
        <w:ind w:left="1440" w:hanging="359"/>
      </w:pPr>
    </w:lvl>
    <w:lvl w:ilvl="2" w:tplc="A3686946">
      <w:start w:val="1"/>
      <w:numFmt w:val="lowerRoman"/>
      <w:lvlText w:val="%3."/>
      <w:lvlJc w:val="right"/>
      <w:pPr>
        <w:ind w:left="2160" w:hanging="179"/>
      </w:pPr>
    </w:lvl>
    <w:lvl w:ilvl="3" w:tplc="40AC62FC">
      <w:start w:val="1"/>
      <w:numFmt w:val="decimal"/>
      <w:lvlText w:val="%4."/>
      <w:lvlJc w:val="left"/>
      <w:pPr>
        <w:ind w:left="2880" w:hanging="359"/>
      </w:pPr>
    </w:lvl>
    <w:lvl w:ilvl="4" w:tplc="B894A680">
      <w:start w:val="1"/>
      <w:numFmt w:val="lowerLetter"/>
      <w:lvlText w:val="%5."/>
      <w:lvlJc w:val="left"/>
      <w:pPr>
        <w:ind w:left="3600" w:hanging="359"/>
      </w:pPr>
    </w:lvl>
    <w:lvl w:ilvl="5" w:tplc="20A0024E">
      <w:start w:val="1"/>
      <w:numFmt w:val="lowerRoman"/>
      <w:lvlText w:val="%6."/>
      <w:lvlJc w:val="right"/>
      <w:pPr>
        <w:ind w:left="4320" w:hanging="179"/>
      </w:pPr>
    </w:lvl>
    <w:lvl w:ilvl="6" w:tplc="A3D4946E">
      <w:start w:val="1"/>
      <w:numFmt w:val="decimal"/>
      <w:lvlText w:val="%7."/>
      <w:lvlJc w:val="left"/>
      <w:pPr>
        <w:ind w:left="5040" w:hanging="359"/>
      </w:pPr>
    </w:lvl>
    <w:lvl w:ilvl="7" w:tplc="B4E8CD24">
      <w:start w:val="1"/>
      <w:numFmt w:val="lowerLetter"/>
      <w:lvlText w:val="%8."/>
      <w:lvlJc w:val="left"/>
      <w:pPr>
        <w:ind w:left="5760" w:hanging="359"/>
      </w:pPr>
    </w:lvl>
    <w:lvl w:ilvl="8" w:tplc="7AF807BA">
      <w:start w:val="1"/>
      <w:numFmt w:val="lowerRoman"/>
      <w:lvlText w:val="%9."/>
      <w:lvlJc w:val="right"/>
      <w:pPr>
        <w:ind w:left="6480" w:hanging="179"/>
      </w:pPr>
    </w:lvl>
  </w:abstractNum>
  <w:abstractNum w:abstractNumId="29" w15:restartNumberingAfterBreak="0">
    <w:nsid w:val="5B307770"/>
    <w:multiLevelType w:val="hybridMultilevel"/>
    <w:tmpl w:val="B2841046"/>
    <w:lvl w:ilvl="0" w:tplc="8DB856CC">
      <w:start w:val="1"/>
      <w:numFmt w:val="bullet"/>
      <w:lvlText w:val="-"/>
      <w:lvlJc w:val="left"/>
      <w:pPr>
        <w:ind w:left="720" w:hanging="359"/>
      </w:pPr>
      <w:rPr>
        <w:rFonts w:ascii="Calibri" w:eastAsia="Calibri" w:hAnsi="Calibri" w:cs="Calibri" w:hint="default"/>
      </w:rPr>
    </w:lvl>
    <w:lvl w:ilvl="1" w:tplc="5CFCA8D2">
      <w:start w:val="1"/>
      <w:numFmt w:val="bullet"/>
      <w:lvlText w:val="o"/>
      <w:lvlJc w:val="left"/>
      <w:pPr>
        <w:ind w:left="1440" w:hanging="359"/>
      </w:pPr>
      <w:rPr>
        <w:rFonts w:ascii="Courier New" w:hAnsi="Courier New" w:cs="Courier New" w:hint="default"/>
      </w:rPr>
    </w:lvl>
    <w:lvl w:ilvl="2" w:tplc="1DB61318">
      <w:start w:val="1"/>
      <w:numFmt w:val="bullet"/>
      <w:lvlText w:val=""/>
      <w:lvlJc w:val="left"/>
      <w:pPr>
        <w:ind w:left="2160" w:hanging="359"/>
      </w:pPr>
      <w:rPr>
        <w:rFonts w:ascii="Wingdings" w:hAnsi="Wingdings" w:hint="default"/>
      </w:rPr>
    </w:lvl>
    <w:lvl w:ilvl="3" w:tplc="E6BA350A">
      <w:start w:val="1"/>
      <w:numFmt w:val="bullet"/>
      <w:lvlText w:val=""/>
      <w:lvlJc w:val="left"/>
      <w:pPr>
        <w:ind w:left="2880" w:hanging="359"/>
      </w:pPr>
      <w:rPr>
        <w:rFonts w:ascii="Symbol" w:hAnsi="Symbol" w:hint="default"/>
      </w:rPr>
    </w:lvl>
    <w:lvl w:ilvl="4" w:tplc="4274D0C2">
      <w:start w:val="1"/>
      <w:numFmt w:val="bullet"/>
      <w:lvlText w:val="o"/>
      <w:lvlJc w:val="left"/>
      <w:pPr>
        <w:ind w:left="3600" w:hanging="359"/>
      </w:pPr>
      <w:rPr>
        <w:rFonts w:ascii="Courier New" w:hAnsi="Courier New" w:cs="Courier New" w:hint="default"/>
      </w:rPr>
    </w:lvl>
    <w:lvl w:ilvl="5" w:tplc="1A8CBCFC">
      <w:start w:val="1"/>
      <w:numFmt w:val="bullet"/>
      <w:lvlText w:val=""/>
      <w:lvlJc w:val="left"/>
      <w:pPr>
        <w:ind w:left="4320" w:hanging="359"/>
      </w:pPr>
      <w:rPr>
        <w:rFonts w:ascii="Wingdings" w:hAnsi="Wingdings" w:hint="default"/>
      </w:rPr>
    </w:lvl>
    <w:lvl w:ilvl="6" w:tplc="B6A44054">
      <w:start w:val="1"/>
      <w:numFmt w:val="bullet"/>
      <w:lvlText w:val=""/>
      <w:lvlJc w:val="left"/>
      <w:pPr>
        <w:ind w:left="5040" w:hanging="359"/>
      </w:pPr>
      <w:rPr>
        <w:rFonts w:ascii="Symbol" w:hAnsi="Symbol" w:hint="default"/>
      </w:rPr>
    </w:lvl>
    <w:lvl w:ilvl="7" w:tplc="5D0AD008">
      <w:start w:val="1"/>
      <w:numFmt w:val="bullet"/>
      <w:lvlText w:val="o"/>
      <w:lvlJc w:val="left"/>
      <w:pPr>
        <w:ind w:left="5760" w:hanging="359"/>
      </w:pPr>
      <w:rPr>
        <w:rFonts w:ascii="Courier New" w:hAnsi="Courier New" w:cs="Courier New" w:hint="default"/>
      </w:rPr>
    </w:lvl>
    <w:lvl w:ilvl="8" w:tplc="76AE7076">
      <w:start w:val="1"/>
      <w:numFmt w:val="bullet"/>
      <w:lvlText w:val=""/>
      <w:lvlJc w:val="left"/>
      <w:pPr>
        <w:ind w:left="6480" w:hanging="359"/>
      </w:pPr>
      <w:rPr>
        <w:rFonts w:ascii="Wingdings" w:hAnsi="Wingdings" w:hint="default"/>
      </w:rPr>
    </w:lvl>
  </w:abstractNum>
  <w:abstractNum w:abstractNumId="30" w15:restartNumberingAfterBreak="0">
    <w:nsid w:val="5B615E77"/>
    <w:multiLevelType w:val="hybridMultilevel"/>
    <w:tmpl w:val="7F2C56FA"/>
    <w:lvl w:ilvl="0" w:tplc="4C722022">
      <w:start w:val="1"/>
      <w:numFmt w:val="decimal"/>
      <w:lvlText w:val="%1."/>
      <w:lvlJc w:val="left"/>
      <w:pPr>
        <w:ind w:left="720" w:hanging="359"/>
      </w:pPr>
      <w:rPr>
        <w:rFonts w:hint="default"/>
      </w:rPr>
    </w:lvl>
    <w:lvl w:ilvl="1" w:tplc="43F6AF9A">
      <w:start w:val="1"/>
      <w:numFmt w:val="lowerLetter"/>
      <w:lvlText w:val="%2."/>
      <w:lvlJc w:val="left"/>
      <w:pPr>
        <w:ind w:left="1440" w:hanging="359"/>
      </w:pPr>
    </w:lvl>
    <w:lvl w:ilvl="2" w:tplc="3656DF5C">
      <w:start w:val="1"/>
      <w:numFmt w:val="lowerRoman"/>
      <w:lvlText w:val="%3."/>
      <w:lvlJc w:val="right"/>
      <w:pPr>
        <w:ind w:left="2160" w:hanging="179"/>
      </w:pPr>
    </w:lvl>
    <w:lvl w:ilvl="3" w:tplc="5D981446">
      <w:start w:val="1"/>
      <w:numFmt w:val="decimal"/>
      <w:lvlText w:val="%4."/>
      <w:lvlJc w:val="left"/>
      <w:pPr>
        <w:ind w:left="2880" w:hanging="359"/>
      </w:pPr>
    </w:lvl>
    <w:lvl w:ilvl="4" w:tplc="224C00B8">
      <w:start w:val="1"/>
      <w:numFmt w:val="lowerLetter"/>
      <w:lvlText w:val="%5."/>
      <w:lvlJc w:val="left"/>
      <w:pPr>
        <w:ind w:left="3600" w:hanging="359"/>
      </w:pPr>
    </w:lvl>
    <w:lvl w:ilvl="5" w:tplc="E38C19AA">
      <w:start w:val="1"/>
      <w:numFmt w:val="lowerRoman"/>
      <w:lvlText w:val="%6."/>
      <w:lvlJc w:val="right"/>
      <w:pPr>
        <w:ind w:left="4320" w:hanging="179"/>
      </w:pPr>
    </w:lvl>
    <w:lvl w:ilvl="6" w:tplc="0B2049D2">
      <w:start w:val="1"/>
      <w:numFmt w:val="decimal"/>
      <w:lvlText w:val="%7."/>
      <w:lvlJc w:val="left"/>
      <w:pPr>
        <w:ind w:left="5040" w:hanging="359"/>
      </w:pPr>
    </w:lvl>
    <w:lvl w:ilvl="7" w:tplc="75E08826">
      <w:start w:val="1"/>
      <w:numFmt w:val="lowerLetter"/>
      <w:lvlText w:val="%8."/>
      <w:lvlJc w:val="left"/>
      <w:pPr>
        <w:ind w:left="5760" w:hanging="359"/>
      </w:pPr>
    </w:lvl>
    <w:lvl w:ilvl="8" w:tplc="ACC0EDCA">
      <w:start w:val="1"/>
      <w:numFmt w:val="lowerRoman"/>
      <w:lvlText w:val="%9."/>
      <w:lvlJc w:val="right"/>
      <w:pPr>
        <w:ind w:left="6480" w:hanging="179"/>
      </w:pPr>
    </w:lvl>
  </w:abstractNum>
  <w:abstractNum w:abstractNumId="31" w15:restartNumberingAfterBreak="0">
    <w:nsid w:val="62C7457F"/>
    <w:multiLevelType w:val="hybridMultilevel"/>
    <w:tmpl w:val="C6A2A8C8"/>
    <w:lvl w:ilvl="0" w:tplc="7714BE26">
      <w:start w:val="1"/>
      <w:numFmt w:val="lowerLetter"/>
      <w:lvlText w:val="%1."/>
      <w:lvlJc w:val="left"/>
      <w:pPr>
        <w:ind w:left="720" w:hanging="359"/>
      </w:pPr>
      <w:rPr>
        <w:rFonts w:hint="default"/>
      </w:rPr>
    </w:lvl>
    <w:lvl w:ilvl="1" w:tplc="4D5058D4">
      <w:start w:val="1"/>
      <w:numFmt w:val="lowerLetter"/>
      <w:lvlText w:val="%2."/>
      <w:lvlJc w:val="left"/>
      <w:pPr>
        <w:ind w:left="1440" w:hanging="359"/>
      </w:pPr>
    </w:lvl>
    <w:lvl w:ilvl="2" w:tplc="4014D496">
      <w:start w:val="1"/>
      <w:numFmt w:val="lowerRoman"/>
      <w:lvlText w:val="%3."/>
      <w:lvlJc w:val="right"/>
      <w:pPr>
        <w:ind w:left="2160" w:hanging="179"/>
      </w:pPr>
    </w:lvl>
    <w:lvl w:ilvl="3" w:tplc="3650155A">
      <w:start w:val="1"/>
      <w:numFmt w:val="decimal"/>
      <w:lvlText w:val="%4."/>
      <w:lvlJc w:val="left"/>
      <w:pPr>
        <w:ind w:left="2880" w:hanging="359"/>
      </w:pPr>
    </w:lvl>
    <w:lvl w:ilvl="4" w:tplc="72B03DDA">
      <w:start w:val="1"/>
      <w:numFmt w:val="lowerLetter"/>
      <w:lvlText w:val="%5."/>
      <w:lvlJc w:val="left"/>
      <w:pPr>
        <w:ind w:left="3600" w:hanging="359"/>
      </w:pPr>
    </w:lvl>
    <w:lvl w:ilvl="5" w:tplc="6182241C">
      <w:start w:val="1"/>
      <w:numFmt w:val="lowerRoman"/>
      <w:lvlText w:val="%6."/>
      <w:lvlJc w:val="right"/>
      <w:pPr>
        <w:ind w:left="4320" w:hanging="179"/>
      </w:pPr>
    </w:lvl>
    <w:lvl w:ilvl="6" w:tplc="9872D812">
      <w:start w:val="1"/>
      <w:numFmt w:val="decimal"/>
      <w:lvlText w:val="%7."/>
      <w:lvlJc w:val="left"/>
      <w:pPr>
        <w:ind w:left="5040" w:hanging="359"/>
      </w:pPr>
    </w:lvl>
    <w:lvl w:ilvl="7" w:tplc="E88AB134">
      <w:start w:val="1"/>
      <w:numFmt w:val="lowerLetter"/>
      <w:lvlText w:val="%8."/>
      <w:lvlJc w:val="left"/>
      <w:pPr>
        <w:ind w:left="5760" w:hanging="359"/>
      </w:pPr>
    </w:lvl>
    <w:lvl w:ilvl="8" w:tplc="CF20A92C">
      <w:start w:val="1"/>
      <w:numFmt w:val="lowerRoman"/>
      <w:lvlText w:val="%9."/>
      <w:lvlJc w:val="right"/>
      <w:pPr>
        <w:ind w:left="6480" w:hanging="179"/>
      </w:pPr>
    </w:lvl>
  </w:abstractNum>
  <w:abstractNum w:abstractNumId="32" w15:restartNumberingAfterBreak="0">
    <w:nsid w:val="68D05418"/>
    <w:multiLevelType w:val="hybridMultilevel"/>
    <w:tmpl w:val="AE822DB8"/>
    <w:lvl w:ilvl="0" w:tplc="78CA6EE2">
      <w:start w:val="1"/>
      <w:numFmt w:val="upperRoman"/>
      <w:lvlText w:val="%1."/>
      <w:lvlJc w:val="left"/>
      <w:pPr>
        <w:ind w:left="1080" w:hanging="719"/>
      </w:pPr>
      <w:rPr>
        <w:rFonts w:hint="default"/>
      </w:rPr>
    </w:lvl>
    <w:lvl w:ilvl="1" w:tplc="451C958A">
      <w:start w:val="1"/>
      <w:numFmt w:val="lowerLetter"/>
      <w:lvlText w:val="%2."/>
      <w:lvlJc w:val="left"/>
      <w:pPr>
        <w:ind w:left="1440" w:hanging="359"/>
      </w:pPr>
    </w:lvl>
    <w:lvl w:ilvl="2" w:tplc="59688602">
      <w:start w:val="1"/>
      <w:numFmt w:val="lowerRoman"/>
      <w:lvlText w:val="%3."/>
      <w:lvlJc w:val="right"/>
      <w:pPr>
        <w:ind w:left="2160" w:hanging="179"/>
      </w:pPr>
    </w:lvl>
    <w:lvl w:ilvl="3" w:tplc="97948CF6">
      <w:start w:val="1"/>
      <w:numFmt w:val="decimal"/>
      <w:lvlText w:val="%4."/>
      <w:lvlJc w:val="left"/>
      <w:pPr>
        <w:ind w:left="2880" w:hanging="359"/>
      </w:pPr>
    </w:lvl>
    <w:lvl w:ilvl="4" w:tplc="4ACE5784">
      <w:start w:val="1"/>
      <w:numFmt w:val="lowerLetter"/>
      <w:lvlText w:val="%5."/>
      <w:lvlJc w:val="left"/>
      <w:pPr>
        <w:ind w:left="3600" w:hanging="359"/>
      </w:pPr>
    </w:lvl>
    <w:lvl w:ilvl="5" w:tplc="F56A7BE2">
      <w:start w:val="1"/>
      <w:numFmt w:val="lowerRoman"/>
      <w:lvlText w:val="%6."/>
      <w:lvlJc w:val="right"/>
      <w:pPr>
        <w:ind w:left="4320" w:hanging="179"/>
      </w:pPr>
    </w:lvl>
    <w:lvl w:ilvl="6" w:tplc="01624FB0">
      <w:start w:val="1"/>
      <w:numFmt w:val="decimal"/>
      <w:lvlText w:val="%7."/>
      <w:lvlJc w:val="left"/>
      <w:pPr>
        <w:ind w:left="5040" w:hanging="359"/>
      </w:pPr>
    </w:lvl>
    <w:lvl w:ilvl="7" w:tplc="8C16A13E">
      <w:start w:val="1"/>
      <w:numFmt w:val="lowerLetter"/>
      <w:lvlText w:val="%8."/>
      <w:lvlJc w:val="left"/>
      <w:pPr>
        <w:ind w:left="5760" w:hanging="359"/>
      </w:pPr>
    </w:lvl>
    <w:lvl w:ilvl="8" w:tplc="5642AE80">
      <w:start w:val="1"/>
      <w:numFmt w:val="lowerRoman"/>
      <w:lvlText w:val="%9."/>
      <w:lvlJc w:val="right"/>
      <w:pPr>
        <w:ind w:left="6480" w:hanging="179"/>
      </w:pPr>
    </w:lvl>
  </w:abstractNum>
  <w:abstractNum w:abstractNumId="33" w15:restartNumberingAfterBreak="0">
    <w:nsid w:val="6D1F04F2"/>
    <w:multiLevelType w:val="hybridMultilevel"/>
    <w:tmpl w:val="D7C059F4"/>
    <w:lvl w:ilvl="0" w:tplc="50007EC0">
      <w:start w:val="1"/>
      <w:numFmt w:val="bullet"/>
      <w:lvlText w:val="o"/>
      <w:lvlJc w:val="left"/>
      <w:pPr>
        <w:ind w:left="725" w:hanging="359"/>
      </w:pPr>
      <w:rPr>
        <w:rFonts w:ascii="Courier New" w:hAnsi="Courier New" w:cs="Courier New" w:hint="default"/>
      </w:rPr>
    </w:lvl>
    <w:lvl w:ilvl="1" w:tplc="1A84C0B2">
      <w:start w:val="1"/>
      <w:numFmt w:val="bullet"/>
      <w:lvlText w:val="o"/>
      <w:lvlJc w:val="left"/>
      <w:pPr>
        <w:ind w:left="1445" w:hanging="359"/>
      </w:pPr>
      <w:rPr>
        <w:rFonts w:ascii="Courier New" w:hAnsi="Courier New" w:cs="Courier New" w:hint="default"/>
      </w:rPr>
    </w:lvl>
    <w:lvl w:ilvl="2" w:tplc="00F86B52">
      <w:start w:val="1"/>
      <w:numFmt w:val="bullet"/>
      <w:lvlText w:val=""/>
      <w:lvlJc w:val="left"/>
      <w:pPr>
        <w:ind w:left="2165" w:hanging="359"/>
      </w:pPr>
      <w:rPr>
        <w:rFonts w:ascii="Wingdings" w:hAnsi="Wingdings" w:hint="default"/>
      </w:rPr>
    </w:lvl>
    <w:lvl w:ilvl="3" w:tplc="9D1A993A">
      <w:start w:val="1"/>
      <w:numFmt w:val="bullet"/>
      <w:lvlText w:val=""/>
      <w:lvlJc w:val="left"/>
      <w:pPr>
        <w:ind w:left="2885" w:hanging="359"/>
      </w:pPr>
      <w:rPr>
        <w:rFonts w:ascii="Symbol" w:hAnsi="Symbol" w:hint="default"/>
      </w:rPr>
    </w:lvl>
    <w:lvl w:ilvl="4" w:tplc="D6DA18BA">
      <w:start w:val="1"/>
      <w:numFmt w:val="bullet"/>
      <w:lvlText w:val="o"/>
      <w:lvlJc w:val="left"/>
      <w:pPr>
        <w:ind w:left="3605" w:hanging="359"/>
      </w:pPr>
      <w:rPr>
        <w:rFonts w:ascii="Courier New" w:hAnsi="Courier New" w:cs="Courier New" w:hint="default"/>
      </w:rPr>
    </w:lvl>
    <w:lvl w:ilvl="5" w:tplc="FDE28DAE">
      <w:start w:val="1"/>
      <w:numFmt w:val="bullet"/>
      <w:lvlText w:val=""/>
      <w:lvlJc w:val="left"/>
      <w:pPr>
        <w:ind w:left="4325" w:hanging="359"/>
      </w:pPr>
      <w:rPr>
        <w:rFonts w:ascii="Wingdings" w:hAnsi="Wingdings" w:hint="default"/>
      </w:rPr>
    </w:lvl>
    <w:lvl w:ilvl="6" w:tplc="E1DE9836">
      <w:start w:val="1"/>
      <w:numFmt w:val="bullet"/>
      <w:lvlText w:val=""/>
      <w:lvlJc w:val="left"/>
      <w:pPr>
        <w:ind w:left="5045" w:hanging="359"/>
      </w:pPr>
      <w:rPr>
        <w:rFonts w:ascii="Symbol" w:hAnsi="Symbol" w:hint="default"/>
      </w:rPr>
    </w:lvl>
    <w:lvl w:ilvl="7" w:tplc="E8FE0C44">
      <w:start w:val="1"/>
      <w:numFmt w:val="bullet"/>
      <w:lvlText w:val="o"/>
      <w:lvlJc w:val="left"/>
      <w:pPr>
        <w:ind w:left="5765" w:hanging="359"/>
      </w:pPr>
      <w:rPr>
        <w:rFonts w:ascii="Courier New" w:hAnsi="Courier New" w:cs="Courier New" w:hint="default"/>
      </w:rPr>
    </w:lvl>
    <w:lvl w:ilvl="8" w:tplc="EDA20FA8">
      <w:start w:val="1"/>
      <w:numFmt w:val="bullet"/>
      <w:lvlText w:val=""/>
      <w:lvlJc w:val="left"/>
      <w:pPr>
        <w:ind w:left="6485" w:hanging="359"/>
      </w:pPr>
      <w:rPr>
        <w:rFonts w:ascii="Wingdings" w:hAnsi="Wingdings" w:hint="default"/>
      </w:rPr>
    </w:lvl>
  </w:abstractNum>
  <w:abstractNum w:abstractNumId="34" w15:restartNumberingAfterBreak="0">
    <w:nsid w:val="6DE77AA4"/>
    <w:multiLevelType w:val="hybridMultilevel"/>
    <w:tmpl w:val="5012476C"/>
    <w:lvl w:ilvl="0" w:tplc="69E269A6">
      <w:start w:val="1"/>
      <w:numFmt w:val="bullet"/>
      <w:lvlText w:val=""/>
      <w:lvlJc w:val="left"/>
      <w:pPr>
        <w:ind w:left="720" w:hanging="359"/>
      </w:pPr>
      <w:rPr>
        <w:rFonts w:ascii="Symbol" w:hAnsi="Symbol" w:hint="default"/>
      </w:rPr>
    </w:lvl>
    <w:lvl w:ilvl="1" w:tplc="726027C0">
      <w:start w:val="1"/>
      <w:numFmt w:val="bullet"/>
      <w:lvlText w:val="o"/>
      <w:lvlJc w:val="left"/>
      <w:pPr>
        <w:ind w:left="1440" w:hanging="359"/>
      </w:pPr>
      <w:rPr>
        <w:rFonts w:ascii="Courier New" w:hAnsi="Courier New" w:cs="Courier New" w:hint="default"/>
      </w:rPr>
    </w:lvl>
    <w:lvl w:ilvl="2" w:tplc="3E72FD66">
      <w:start w:val="1"/>
      <w:numFmt w:val="bullet"/>
      <w:lvlText w:val=""/>
      <w:lvlJc w:val="left"/>
      <w:pPr>
        <w:ind w:left="2160" w:hanging="359"/>
      </w:pPr>
      <w:rPr>
        <w:rFonts w:ascii="Wingdings" w:hAnsi="Wingdings" w:hint="default"/>
      </w:rPr>
    </w:lvl>
    <w:lvl w:ilvl="3" w:tplc="DAD25C7E">
      <w:start w:val="1"/>
      <w:numFmt w:val="bullet"/>
      <w:lvlText w:val=""/>
      <w:lvlJc w:val="left"/>
      <w:pPr>
        <w:ind w:left="2880" w:hanging="359"/>
      </w:pPr>
      <w:rPr>
        <w:rFonts w:ascii="Symbol" w:hAnsi="Symbol" w:hint="default"/>
      </w:rPr>
    </w:lvl>
    <w:lvl w:ilvl="4" w:tplc="AB429C28">
      <w:start w:val="1"/>
      <w:numFmt w:val="bullet"/>
      <w:lvlText w:val="o"/>
      <w:lvlJc w:val="left"/>
      <w:pPr>
        <w:ind w:left="3600" w:hanging="359"/>
      </w:pPr>
      <w:rPr>
        <w:rFonts w:ascii="Courier New" w:hAnsi="Courier New" w:cs="Courier New" w:hint="default"/>
      </w:rPr>
    </w:lvl>
    <w:lvl w:ilvl="5" w:tplc="3836DB0A">
      <w:start w:val="1"/>
      <w:numFmt w:val="bullet"/>
      <w:lvlText w:val=""/>
      <w:lvlJc w:val="left"/>
      <w:pPr>
        <w:ind w:left="4320" w:hanging="359"/>
      </w:pPr>
      <w:rPr>
        <w:rFonts w:ascii="Wingdings" w:hAnsi="Wingdings" w:hint="default"/>
      </w:rPr>
    </w:lvl>
    <w:lvl w:ilvl="6" w:tplc="A512453E">
      <w:start w:val="1"/>
      <w:numFmt w:val="bullet"/>
      <w:lvlText w:val=""/>
      <w:lvlJc w:val="left"/>
      <w:pPr>
        <w:ind w:left="5040" w:hanging="359"/>
      </w:pPr>
      <w:rPr>
        <w:rFonts w:ascii="Symbol" w:hAnsi="Symbol" w:hint="default"/>
      </w:rPr>
    </w:lvl>
    <w:lvl w:ilvl="7" w:tplc="DA103576">
      <w:start w:val="1"/>
      <w:numFmt w:val="bullet"/>
      <w:lvlText w:val="o"/>
      <w:lvlJc w:val="left"/>
      <w:pPr>
        <w:ind w:left="5760" w:hanging="359"/>
      </w:pPr>
      <w:rPr>
        <w:rFonts w:ascii="Courier New" w:hAnsi="Courier New" w:cs="Courier New" w:hint="default"/>
      </w:rPr>
    </w:lvl>
    <w:lvl w:ilvl="8" w:tplc="7124E7DC">
      <w:start w:val="1"/>
      <w:numFmt w:val="bullet"/>
      <w:lvlText w:val=""/>
      <w:lvlJc w:val="left"/>
      <w:pPr>
        <w:ind w:left="6480" w:hanging="359"/>
      </w:pPr>
      <w:rPr>
        <w:rFonts w:ascii="Wingdings" w:hAnsi="Wingdings" w:hint="default"/>
      </w:rPr>
    </w:lvl>
  </w:abstractNum>
  <w:abstractNum w:abstractNumId="35" w15:restartNumberingAfterBreak="0">
    <w:nsid w:val="70D326A6"/>
    <w:multiLevelType w:val="hybridMultilevel"/>
    <w:tmpl w:val="C87CEA08"/>
    <w:lvl w:ilvl="0" w:tplc="FDBCBBE4">
      <w:start w:val="1"/>
      <w:numFmt w:val="decimal"/>
      <w:lvlText w:val="%1."/>
      <w:lvlJc w:val="left"/>
      <w:pPr>
        <w:ind w:left="720" w:hanging="359"/>
      </w:pPr>
    </w:lvl>
    <w:lvl w:ilvl="1" w:tplc="96163422">
      <w:start w:val="1"/>
      <w:numFmt w:val="lowerLetter"/>
      <w:lvlText w:val="%2."/>
      <w:lvlJc w:val="left"/>
      <w:pPr>
        <w:ind w:left="1440" w:hanging="359"/>
      </w:pPr>
    </w:lvl>
    <w:lvl w:ilvl="2" w:tplc="6C50AEF2">
      <w:start w:val="1"/>
      <w:numFmt w:val="lowerRoman"/>
      <w:lvlText w:val="%3."/>
      <w:lvlJc w:val="right"/>
      <w:pPr>
        <w:ind w:left="2160" w:hanging="179"/>
      </w:pPr>
    </w:lvl>
    <w:lvl w:ilvl="3" w:tplc="F9689248">
      <w:start w:val="1"/>
      <w:numFmt w:val="decimal"/>
      <w:lvlText w:val="%4."/>
      <w:lvlJc w:val="left"/>
      <w:pPr>
        <w:ind w:left="2880" w:hanging="359"/>
      </w:pPr>
    </w:lvl>
    <w:lvl w:ilvl="4" w:tplc="59684C02">
      <w:start w:val="1"/>
      <w:numFmt w:val="lowerLetter"/>
      <w:lvlText w:val="%5."/>
      <w:lvlJc w:val="left"/>
      <w:pPr>
        <w:ind w:left="3600" w:hanging="359"/>
      </w:pPr>
    </w:lvl>
    <w:lvl w:ilvl="5" w:tplc="4BA4411C">
      <w:start w:val="1"/>
      <w:numFmt w:val="lowerRoman"/>
      <w:lvlText w:val="%6."/>
      <w:lvlJc w:val="right"/>
      <w:pPr>
        <w:ind w:left="4320" w:hanging="179"/>
      </w:pPr>
    </w:lvl>
    <w:lvl w:ilvl="6" w:tplc="4170D6E0">
      <w:start w:val="1"/>
      <w:numFmt w:val="decimal"/>
      <w:lvlText w:val="%7."/>
      <w:lvlJc w:val="left"/>
      <w:pPr>
        <w:ind w:left="5040" w:hanging="359"/>
      </w:pPr>
    </w:lvl>
    <w:lvl w:ilvl="7" w:tplc="CA083D8C">
      <w:start w:val="1"/>
      <w:numFmt w:val="lowerLetter"/>
      <w:lvlText w:val="%8."/>
      <w:lvlJc w:val="left"/>
      <w:pPr>
        <w:ind w:left="5760" w:hanging="359"/>
      </w:pPr>
    </w:lvl>
    <w:lvl w:ilvl="8" w:tplc="8DF0CFDC">
      <w:start w:val="1"/>
      <w:numFmt w:val="lowerRoman"/>
      <w:lvlText w:val="%9."/>
      <w:lvlJc w:val="right"/>
      <w:pPr>
        <w:ind w:left="6480" w:hanging="179"/>
      </w:pPr>
    </w:lvl>
  </w:abstractNum>
  <w:abstractNum w:abstractNumId="36" w15:restartNumberingAfterBreak="0">
    <w:nsid w:val="73432C5D"/>
    <w:multiLevelType w:val="hybridMultilevel"/>
    <w:tmpl w:val="47667F08"/>
    <w:lvl w:ilvl="0" w:tplc="B5BC8446">
      <w:start w:val="1"/>
      <w:numFmt w:val="bullet"/>
      <w:lvlText w:val=""/>
      <w:lvlJc w:val="left"/>
      <w:pPr>
        <w:ind w:left="720" w:hanging="359"/>
      </w:pPr>
      <w:rPr>
        <w:rFonts w:ascii="Symbol" w:hAnsi="Symbol" w:hint="default"/>
      </w:rPr>
    </w:lvl>
    <w:lvl w:ilvl="1" w:tplc="FF2E17E4">
      <w:start w:val="1"/>
      <w:numFmt w:val="bullet"/>
      <w:lvlText w:val="o"/>
      <w:lvlJc w:val="left"/>
      <w:pPr>
        <w:ind w:left="1440" w:hanging="359"/>
      </w:pPr>
      <w:rPr>
        <w:rFonts w:ascii="Courier New" w:hAnsi="Courier New" w:cs="Courier New" w:hint="default"/>
      </w:rPr>
    </w:lvl>
    <w:lvl w:ilvl="2" w:tplc="ED68503C">
      <w:start w:val="1"/>
      <w:numFmt w:val="bullet"/>
      <w:lvlText w:val=""/>
      <w:lvlJc w:val="left"/>
      <w:pPr>
        <w:ind w:left="2160" w:hanging="359"/>
      </w:pPr>
      <w:rPr>
        <w:rFonts w:ascii="Wingdings" w:hAnsi="Wingdings" w:hint="default"/>
      </w:rPr>
    </w:lvl>
    <w:lvl w:ilvl="3" w:tplc="8E46A2CC">
      <w:start w:val="1"/>
      <w:numFmt w:val="bullet"/>
      <w:lvlText w:val=""/>
      <w:lvlJc w:val="left"/>
      <w:pPr>
        <w:ind w:left="2880" w:hanging="359"/>
      </w:pPr>
      <w:rPr>
        <w:rFonts w:ascii="Symbol" w:hAnsi="Symbol" w:hint="default"/>
      </w:rPr>
    </w:lvl>
    <w:lvl w:ilvl="4" w:tplc="F8D8FE60">
      <w:start w:val="1"/>
      <w:numFmt w:val="bullet"/>
      <w:lvlText w:val="o"/>
      <w:lvlJc w:val="left"/>
      <w:pPr>
        <w:ind w:left="3600" w:hanging="359"/>
      </w:pPr>
      <w:rPr>
        <w:rFonts w:ascii="Courier New" w:hAnsi="Courier New" w:cs="Courier New" w:hint="default"/>
      </w:rPr>
    </w:lvl>
    <w:lvl w:ilvl="5" w:tplc="75605042">
      <w:start w:val="1"/>
      <w:numFmt w:val="bullet"/>
      <w:lvlText w:val=""/>
      <w:lvlJc w:val="left"/>
      <w:pPr>
        <w:ind w:left="4320" w:hanging="359"/>
      </w:pPr>
      <w:rPr>
        <w:rFonts w:ascii="Wingdings" w:hAnsi="Wingdings" w:hint="default"/>
      </w:rPr>
    </w:lvl>
    <w:lvl w:ilvl="6" w:tplc="641629E6">
      <w:start w:val="1"/>
      <w:numFmt w:val="bullet"/>
      <w:lvlText w:val=""/>
      <w:lvlJc w:val="left"/>
      <w:pPr>
        <w:ind w:left="5040" w:hanging="359"/>
      </w:pPr>
      <w:rPr>
        <w:rFonts w:ascii="Symbol" w:hAnsi="Symbol" w:hint="default"/>
      </w:rPr>
    </w:lvl>
    <w:lvl w:ilvl="7" w:tplc="D2E40462">
      <w:start w:val="1"/>
      <w:numFmt w:val="bullet"/>
      <w:lvlText w:val="o"/>
      <w:lvlJc w:val="left"/>
      <w:pPr>
        <w:ind w:left="5760" w:hanging="359"/>
      </w:pPr>
      <w:rPr>
        <w:rFonts w:ascii="Courier New" w:hAnsi="Courier New" w:cs="Courier New" w:hint="default"/>
      </w:rPr>
    </w:lvl>
    <w:lvl w:ilvl="8" w:tplc="9A4CD972">
      <w:start w:val="1"/>
      <w:numFmt w:val="bullet"/>
      <w:lvlText w:val=""/>
      <w:lvlJc w:val="left"/>
      <w:pPr>
        <w:ind w:left="6480" w:hanging="359"/>
      </w:pPr>
      <w:rPr>
        <w:rFonts w:ascii="Wingdings" w:hAnsi="Wingdings" w:hint="default"/>
      </w:rPr>
    </w:lvl>
  </w:abstractNum>
  <w:abstractNum w:abstractNumId="37" w15:restartNumberingAfterBreak="0">
    <w:nsid w:val="736C346D"/>
    <w:multiLevelType w:val="hybridMultilevel"/>
    <w:tmpl w:val="08AAD45A"/>
    <w:lvl w:ilvl="0" w:tplc="2BF49D04">
      <w:start w:val="1"/>
      <w:numFmt w:val="decimal"/>
      <w:lvlText w:val="%1."/>
      <w:lvlJc w:val="left"/>
      <w:pPr>
        <w:ind w:left="720" w:hanging="359"/>
      </w:pPr>
      <w:rPr>
        <w:rFonts w:hint="default"/>
      </w:rPr>
    </w:lvl>
    <w:lvl w:ilvl="1" w:tplc="52CE4444">
      <w:start w:val="1"/>
      <w:numFmt w:val="lowerLetter"/>
      <w:lvlText w:val="%2."/>
      <w:lvlJc w:val="left"/>
      <w:pPr>
        <w:ind w:left="1440" w:hanging="359"/>
      </w:pPr>
    </w:lvl>
    <w:lvl w:ilvl="2" w:tplc="645A2754">
      <w:start w:val="1"/>
      <w:numFmt w:val="lowerRoman"/>
      <w:lvlText w:val="%3."/>
      <w:lvlJc w:val="right"/>
      <w:pPr>
        <w:ind w:left="2160" w:hanging="179"/>
      </w:pPr>
    </w:lvl>
    <w:lvl w:ilvl="3" w:tplc="4CDACBFE">
      <w:start w:val="1"/>
      <w:numFmt w:val="decimal"/>
      <w:lvlText w:val="%4."/>
      <w:lvlJc w:val="left"/>
      <w:pPr>
        <w:ind w:left="2880" w:hanging="359"/>
      </w:pPr>
    </w:lvl>
    <w:lvl w:ilvl="4" w:tplc="8A5EAB42">
      <w:start w:val="1"/>
      <w:numFmt w:val="lowerLetter"/>
      <w:lvlText w:val="%5."/>
      <w:lvlJc w:val="left"/>
      <w:pPr>
        <w:ind w:left="3600" w:hanging="359"/>
      </w:pPr>
    </w:lvl>
    <w:lvl w:ilvl="5" w:tplc="7BFCDD38">
      <w:start w:val="1"/>
      <w:numFmt w:val="lowerRoman"/>
      <w:lvlText w:val="%6."/>
      <w:lvlJc w:val="right"/>
      <w:pPr>
        <w:ind w:left="4320" w:hanging="179"/>
      </w:pPr>
    </w:lvl>
    <w:lvl w:ilvl="6" w:tplc="30A69BC6">
      <w:start w:val="1"/>
      <w:numFmt w:val="decimal"/>
      <w:lvlText w:val="%7."/>
      <w:lvlJc w:val="left"/>
      <w:pPr>
        <w:ind w:left="5040" w:hanging="359"/>
      </w:pPr>
    </w:lvl>
    <w:lvl w:ilvl="7" w:tplc="AB8490EA">
      <w:start w:val="1"/>
      <w:numFmt w:val="lowerLetter"/>
      <w:lvlText w:val="%8."/>
      <w:lvlJc w:val="left"/>
      <w:pPr>
        <w:ind w:left="5760" w:hanging="359"/>
      </w:pPr>
    </w:lvl>
    <w:lvl w:ilvl="8" w:tplc="CEE0DE82">
      <w:start w:val="1"/>
      <w:numFmt w:val="lowerRoman"/>
      <w:lvlText w:val="%9."/>
      <w:lvlJc w:val="right"/>
      <w:pPr>
        <w:ind w:left="6480" w:hanging="179"/>
      </w:pPr>
    </w:lvl>
  </w:abstractNum>
  <w:abstractNum w:abstractNumId="38" w15:restartNumberingAfterBreak="0">
    <w:nsid w:val="750A510A"/>
    <w:multiLevelType w:val="hybridMultilevel"/>
    <w:tmpl w:val="5ADAC6B8"/>
    <w:lvl w:ilvl="0" w:tplc="FB2A0C92">
      <w:start w:val="1"/>
      <w:numFmt w:val="lowerLetter"/>
      <w:lvlText w:val="%1."/>
      <w:lvlJc w:val="left"/>
      <w:pPr>
        <w:ind w:left="720" w:hanging="359"/>
      </w:pPr>
      <w:rPr>
        <w:rFonts w:hint="default"/>
      </w:rPr>
    </w:lvl>
    <w:lvl w:ilvl="1" w:tplc="B7FA9C44">
      <w:start w:val="1"/>
      <w:numFmt w:val="lowerLetter"/>
      <w:lvlText w:val="%2."/>
      <w:lvlJc w:val="left"/>
      <w:pPr>
        <w:ind w:left="1440" w:hanging="359"/>
      </w:pPr>
    </w:lvl>
    <w:lvl w:ilvl="2" w:tplc="4C68AE70">
      <w:start w:val="1"/>
      <w:numFmt w:val="lowerRoman"/>
      <w:lvlText w:val="%3."/>
      <w:lvlJc w:val="right"/>
      <w:pPr>
        <w:ind w:left="2160" w:hanging="179"/>
      </w:pPr>
    </w:lvl>
    <w:lvl w:ilvl="3" w:tplc="A8CAF000">
      <w:start w:val="1"/>
      <w:numFmt w:val="decimal"/>
      <w:lvlText w:val="%4."/>
      <w:lvlJc w:val="left"/>
      <w:pPr>
        <w:ind w:left="2880" w:hanging="359"/>
      </w:pPr>
    </w:lvl>
    <w:lvl w:ilvl="4" w:tplc="E0524C54">
      <w:start w:val="1"/>
      <w:numFmt w:val="lowerLetter"/>
      <w:lvlText w:val="%5."/>
      <w:lvlJc w:val="left"/>
      <w:pPr>
        <w:ind w:left="3600" w:hanging="359"/>
      </w:pPr>
    </w:lvl>
    <w:lvl w:ilvl="5" w:tplc="8B5E2C66">
      <w:start w:val="1"/>
      <w:numFmt w:val="lowerRoman"/>
      <w:lvlText w:val="%6."/>
      <w:lvlJc w:val="right"/>
      <w:pPr>
        <w:ind w:left="4320" w:hanging="179"/>
      </w:pPr>
    </w:lvl>
    <w:lvl w:ilvl="6" w:tplc="C40CB0EC">
      <w:start w:val="1"/>
      <w:numFmt w:val="decimal"/>
      <w:lvlText w:val="%7."/>
      <w:lvlJc w:val="left"/>
      <w:pPr>
        <w:ind w:left="5040" w:hanging="359"/>
      </w:pPr>
    </w:lvl>
    <w:lvl w:ilvl="7" w:tplc="C2DE5BCC">
      <w:start w:val="1"/>
      <w:numFmt w:val="lowerLetter"/>
      <w:lvlText w:val="%8."/>
      <w:lvlJc w:val="left"/>
      <w:pPr>
        <w:ind w:left="5760" w:hanging="359"/>
      </w:pPr>
    </w:lvl>
    <w:lvl w:ilvl="8" w:tplc="3462F11A">
      <w:start w:val="1"/>
      <w:numFmt w:val="lowerRoman"/>
      <w:lvlText w:val="%9."/>
      <w:lvlJc w:val="right"/>
      <w:pPr>
        <w:ind w:left="6480" w:hanging="179"/>
      </w:pPr>
    </w:lvl>
  </w:abstractNum>
  <w:abstractNum w:abstractNumId="39" w15:restartNumberingAfterBreak="0">
    <w:nsid w:val="7AB000C5"/>
    <w:multiLevelType w:val="hybridMultilevel"/>
    <w:tmpl w:val="6D4C8568"/>
    <w:lvl w:ilvl="0" w:tplc="6114B2A8">
      <w:start w:val="1"/>
      <w:numFmt w:val="decimal"/>
      <w:lvlText w:val="%1."/>
      <w:lvlJc w:val="left"/>
      <w:pPr>
        <w:ind w:left="720" w:hanging="359"/>
      </w:pPr>
      <w:rPr>
        <w:rFonts w:hint="default"/>
      </w:rPr>
    </w:lvl>
    <w:lvl w:ilvl="1" w:tplc="730CF7DA">
      <w:start w:val="1"/>
      <w:numFmt w:val="lowerLetter"/>
      <w:lvlText w:val="%2."/>
      <w:lvlJc w:val="left"/>
      <w:pPr>
        <w:ind w:left="1440" w:hanging="359"/>
      </w:pPr>
    </w:lvl>
    <w:lvl w:ilvl="2" w:tplc="EF8E9FAE">
      <w:start w:val="1"/>
      <w:numFmt w:val="lowerRoman"/>
      <w:lvlText w:val="%3."/>
      <w:lvlJc w:val="right"/>
      <w:pPr>
        <w:ind w:left="2160" w:hanging="179"/>
      </w:pPr>
    </w:lvl>
    <w:lvl w:ilvl="3" w:tplc="480EAF3A">
      <w:start w:val="1"/>
      <w:numFmt w:val="decimal"/>
      <w:lvlText w:val="%4."/>
      <w:lvlJc w:val="left"/>
      <w:pPr>
        <w:ind w:left="2880" w:hanging="359"/>
      </w:pPr>
    </w:lvl>
    <w:lvl w:ilvl="4" w:tplc="D39EE396">
      <w:start w:val="1"/>
      <w:numFmt w:val="lowerLetter"/>
      <w:lvlText w:val="%5."/>
      <w:lvlJc w:val="left"/>
      <w:pPr>
        <w:ind w:left="3600" w:hanging="359"/>
      </w:pPr>
    </w:lvl>
    <w:lvl w:ilvl="5" w:tplc="6F941DF6">
      <w:start w:val="1"/>
      <w:numFmt w:val="lowerRoman"/>
      <w:lvlText w:val="%6."/>
      <w:lvlJc w:val="right"/>
      <w:pPr>
        <w:ind w:left="4320" w:hanging="179"/>
      </w:pPr>
    </w:lvl>
    <w:lvl w:ilvl="6" w:tplc="E71EFC00">
      <w:start w:val="1"/>
      <w:numFmt w:val="decimal"/>
      <w:lvlText w:val="%7."/>
      <w:lvlJc w:val="left"/>
      <w:pPr>
        <w:ind w:left="5040" w:hanging="359"/>
      </w:pPr>
    </w:lvl>
    <w:lvl w:ilvl="7" w:tplc="4AE219E6">
      <w:start w:val="1"/>
      <w:numFmt w:val="lowerLetter"/>
      <w:lvlText w:val="%8."/>
      <w:lvlJc w:val="left"/>
      <w:pPr>
        <w:ind w:left="5760" w:hanging="359"/>
      </w:pPr>
    </w:lvl>
    <w:lvl w:ilvl="8" w:tplc="02A6EB4E">
      <w:start w:val="1"/>
      <w:numFmt w:val="lowerRoman"/>
      <w:lvlText w:val="%9."/>
      <w:lvlJc w:val="right"/>
      <w:pPr>
        <w:ind w:left="6480" w:hanging="179"/>
      </w:pPr>
    </w:lvl>
  </w:abstractNum>
  <w:abstractNum w:abstractNumId="40" w15:restartNumberingAfterBreak="0">
    <w:nsid w:val="7B460A38"/>
    <w:multiLevelType w:val="hybridMultilevel"/>
    <w:tmpl w:val="8EA274EA"/>
    <w:lvl w:ilvl="0" w:tplc="B3BA5DCC">
      <w:start w:val="1"/>
      <w:numFmt w:val="bullet"/>
      <w:lvlText w:val="o"/>
      <w:lvlJc w:val="left"/>
      <w:pPr>
        <w:ind w:left="720" w:hanging="359"/>
      </w:pPr>
      <w:rPr>
        <w:rFonts w:ascii="Courier New" w:hAnsi="Courier New" w:cs="Courier New" w:hint="default"/>
      </w:rPr>
    </w:lvl>
    <w:lvl w:ilvl="1" w:tplc="F2BCB790">
      <w:start w:val="1"/>
      <w:numFmt w:val="bullet"/>
      <w:lvlText w:val="o"/>
      <w:lvlJc w:val="left"/>
      <w:pPr>
        <w:ind w:left="1440" w:hanging="359"/>
      </w:pPr>
      <w:rPr>
        <w:rFonts w:ascii="Courier New" w:hAnsi="Courier New" w:cs="Courier New" w:hint="default"/>
      </w:rPr>
    </w:lvl>
    <w:lvl w:ilvl="2" w:tplc="C05ABF22">
      <w:start w:val="1"/>
      <w:numFmt w:val="bullet"/>
      <w:lvlText w:val=""/>
      <w:lvlJc w:val="left"/>
      <w:pPr>
        <w:ind w:left="2160" w:hanging="359"/>
      </w:pPr>
      <w:rPr>
        <w:rFonts w:ascii="Wingdings" w:hAnsi="Wingdings" w:hint="default"/>
      </w:rPr>
    </w:lvl>
    <w:lvl w:ilvl="3" w:tplc="08666D6C">
      <w:start w:val="1"/>
      <w:numFmt w:val="bullet"/>
      <w:lvlText w:val=""/>
      <w:lvlJc w:val="left"/>
      <w:pPr>
        <w:ind w:left="2880" w:hanging="359"/>
      </w:pPr>
      <w:rPr>
        <w:rFonts w:ascii="Symbol" w:hAnsi="Symbol" w:hint="default"/>
      </w:rPr>
    </w:lvl>
    <w:lvl w:ilvl="4" w:tplc="5440B59A">
      <w:start w:val="1"/>
      <w:numFmt w:val="bullet"/>
      <w:lvlText w:val="o"/>
      <w:lvlJc w:val="left"/>
      <w:pPr>
        <w:ind w:left="3600" w:hanging="359"/>
      </w:pPr>
      <w:rPr>
        <w:rFonts w:ascii="Courier New" w:hAnsi="Courier New" w:cs="Courier New" w:hint="default"/>
      </w:rPr>
    </w:lvl>
    <w:lvl w:ilvl="5" w:tplc="84CE315C">
      <w:start w:val="1"/>
      <w:numFmt w:val="bullet"/>
      <w:lvlText w:val=""/>
      <w:lvlJc w:val="left"/>
      <w:pPr>
        <w:ind w:left="4320" w:hanging="359"/>
      </w:pPr>
      <w:rPr>
        <w:rFonts w:ascii="Wingdings" w:hAnsi="Wingdings" w:hint="default"/>
      </w:rPr>
    </w:lvl>
    <w:lvl w:ilvl="6" w:tplc="0B2A95C2">
      <w:start w:val="1"/>
      <w:numFmt w:val="bullet"/>
      <w:lvlText w:val=""/>
      <w:lvlJc w:val="left"/>
      <w:pPr>
        <w:ind w:left="5040" w:hanging="359"/>
      </w:pPr>
      <w:rPr>
        <w:rFonts w:ascii="Symbol" w:hAnsi="Symbol" w:hint="default"/>
      </w:rPr>
    </w:lvl>
    <w:lvl w:ilvl="7" w:tplc="97AE8056">
      <w:start w:val="1"/>
      <w:numFmt w:val="bullet"/>
      <w:lvlText w:val="o"/>
      <w:lvlJc w:val="left"/>
      <w:pPr>
        <w:ind w:left="5760" w:hanging="359"/>
      </w:pPr>
      <w:rPr>
        <w:rFonts w:ascii="Courier New" w:hAnsi="Courier New" w:cs="Courier New" w:hint="default"/>
      </w:rPr>
    </w:lvl>
    <w:lvl w:ilvl="8" w:tplc="CE9AA96E">
      <w:start w:val="1"/>
      <w:numFmt w:val="bullet"/>
      <w:lvlText w:val=""/>
      <w:lvlJc w:val="left"/>
      <w:pPr>
        <w:ind w:left="6480" w:hanging="359"/>
      </w:pPr>
      <w:rPr>
        <w:rFonts w:ascii="Wingdings" w:hAnsi="Wingdings" w:hint="default"/>
      </w:rPr>
    </w:lvl>
  </w:abstractNum>
  <w:abstractNum w:abstractNumId="41" w15:restartNumberingAfterBreak="0">
    <w:nsid w:val="7B76204E"/>
    <w:multiLevelType w:val="hybridMultilevel"/>
    <w:tmpl w:val="F14487FC"/>
    <w:lvl w:ilvl="0" w:tplc="724C4284">
      <w:start w:val="1"/>
      <w:numFmt w:val="decimal"/>
      <w:lvlText w:val="%1."/>
      <w:lvlJc w:val="left"/>
      <w:pPr>
        <w:ind w:left="720" w:hanging="359"/>
      </w:pPr>
      <w:rPr>
        <w:rFonts w:hint="default"/>
      </w:rPr>
    </w:lvl>
    <w:lvl w:ilvl="1" w:tplc="13588E16">
      <w:start w:val="1"/>
      <w:numFmt w:val="lowerLetter"/>
      <w:lvlText w:val="%2."/>
      <w:lvlJc w:val="left"/>
      <w:pPr>
        <w:ind w:left="1440" w:hanging="359"/>
      </w:pPr>
    </w:lvl>
    <w:lvl w:ilvl="2" w:tplc="8B0E27D8">
      <w:start w:val="1"/>
      <w:numFmt w:val="lowerRoman"/>
      <w:lvlText w:val="%3."/>
      <w:lvlJc w:val="right"/>
      <w:pPr>
        <w:ind w:left="2160" w:hanging="179"/>
      </w:pPr>
    </w:lvl>
    <w:lvl w:ilvl="3" w:tplc="EBAA9316">
      <w:start w:val="1"/>
      <w:numFmt w:val="decimal"/>
      <w:lvlText w:val="%4."/>
      <w:lvlJc w:val="left"/>
      <w:pPr>
        <w:ind w:left="2880" w:hanging="359"/>
      </w:pPr>
    </w:lvl>
    <w:lvl w:ilvl="4" w:tplc="2BE44DC0">
      <w:start w:val="1"/>
      <w:numFmt w:val="lowerLetter"/>
      <w:lvlText w:val="%5."/>
      <w:lvlJc w:val="left"/>
      <w:pPr>
        <w:ind w:left="3600" w:hanging="359"/>
      </w:pPr>
    </w:lvl>
    <w:lvl w:ilvl="5" w:tplc="4968ACA8">
      <w:start w:val="1"/>
      <w:numFmt w:val="lowerRoman"/>
      <w:lvlText w:val="%6."/>
      <w:lvlJc w:val="right"/>
      <w:pPr>
        <w:ind w:left="4320" w:hanging="179"/>
      </w:pPr>
    </w:lvl>
    <w:lvl w:ilvl="6" w:tplc="46C69442">
      <w:start w:val="1"/>
      <w:numFmt w:val="decimal"/>
      <w:lvlText w:val="%7."/>
      <w:lvlJc w:val="left"/>
      <w:pPr>
        <w:ind w:left="5040" w:hanging="359"/>
      </w:pPr>
    </w:lvl>
    <w:lvl w:ilvl="7" w:tplc="2CA62D82">
      <w:start w:val="1"/>
      <w:numFmt w:val="lowerLetter"/>
      <w:lvlText w:val="%8."/>
      <w:lvlJc w:val="left"/>
      <w:pPr>
        <w:ind w:left="5760" w:hanging="359"/>
      </w:pPr>
    </w:lvl>
    <w:lvl w:ilvl="8" w:tplc="2A6A9714">
      <w:start w:val="1"/>
      <w:numFmt w:val="lowerRoman"/>
      <w:lvlText w:val="%9."/>
      <w:lvlJc w:val="right"/>
      <w:pPr>
        <w:ind w:left="6480" w:hanging="179"/>
      </w:pPr>
    </w:lvl>
  </w:abstractNum>
  <w:abstractNum w:abstractNumId="42" w15:restartNumberingAfterBreak="0">
    <w:nsid w:val="7E776565"/>
    <w:multiLevelType w:val="hybridMultilevel"/>
    <w:tmpl w:val="56A2E3D6"/>
    <w:lvl w:ilvl="0" w:tplc="40021ECA">
      <w:start w:val="1"/>
      <w:numFmt w:val="decimal"/>
      <w:lvlText w:val="%1."/>
      <w:lvlJc w:val="left"/>
      <w:pPr>
        <w:ind w:left="720" w:hanging="359"/>
      </w:pPr>
      <w:rPr>
        <w:rFonts w:hint="default"/>
      </w:rPr>
    </w:lvl>
    <w:lvl w:ilvl="1" w:tplc="813A3404">
      <w:start w:val="1"/>
      <w:numFmt w:val="lowerLetter"/>
      <w:lvlText w:val="%2."/>
      <w:lvlJc w:val="left"/>
      <w:pPr>
        <w:ind w:left="1440" w:hanging="359"/>
      </w:pPr>
    </w:lvl>
    <w:lvl w:ilvl="2" w:tplc="C6F4F438">
      <w:start w:val="1"/>
      <w:numFmt w:val="lowerRoman"/>
      <w:lvlText w:val="%3."/>
      <w:lvlJc w:val="right"/>
      <w:pPr>
        <w:ind w:left="2160" w:hanging="179"/>
      </w:pPr>
    </w:lvl>
    <w:lvl w:ilvl="3" w:tplc="97B43BD2">
      <w:start w:val="1"/>
      <w:numFmt w:val="decimal"/>
      <w:lvlText w:val="%4."/>
      <w:lvlJc w:val="left"/>
      <w:pPr>
        <w:ind w:left="2880" w:hanging="359"/>
      </w:pPr>
    </w:lvl>
    <w:lvl w:ilvl="4" w:tplc="3AAC3674">
      <w:start w:val="1"/>
      <w:numFmt w:val="lowerLetter"/>
      <w:lvlText w:val="%5."/>
      <w:lvlJc w:val="left"/>
      <w:pPr>
        <w:ind w:left="3600" w:hanging="359"/>
      </w:pPr>
    </w:lvl>
    <w:lvl w:ilvl="5" w:tplc="746CBFCC">
      <w:start w:val="1"/>
      <w:numFmt w:val="lowerRoman"/>
      <w:lvlText w:val="%6."/>
      <w:lvlJc w:val="right"/>
      <w:pPr>
        <w:ind w:left="4320" w:hanging="179"/>
      </w:pPr>
    </w:lvl>
    <w:lvl w:ilvl="6" w:tplc="7CFC479E">
      <w:start w:val="1"/>
      <w:numFmt w:val="decimal"/>
      <w:lvlText w:val="%7."/>
      <w:lvlJc w:val="left"/>
      <w:pPr>
        <w:ind w:left="5040" w:hanging="359"/>
      </w:pPr>
    </w:lvl>
    <w:lvl w:ilvl="7" w:tplc="E8DCFBEC">
      <w:start w:val="1"/>
      <w:numFmt w:val="lowerLetter"/>
      <w:lvlText w:val="%8."/>
      <w:lvlJc w:val="left"/>
      <w:pPr>
        <w:ind w:left="5760" w:hanging="359"/>
      </w:pPr>
    </w:lvl>
    <w:lvl w:ilvl="8" w:tplc="4C34F838">
      <w:start w:val="1"/>
      <w:numFmt w:val="lowerRoman"/>
      <w:lvlText w:val="%9."/>
      <w:lvlJc w:val="right"/>
      <w:pPr>
        <w:ind w:left="6480" w:hanging="179"/>
      </w:pPr>
    </w:lvl>
  </w:abstractNum>
  <w:num w:numId="1" w16cid:durableId="94060440">
    <w:abstractNumId w:val="13"/>
  </w:num>
  <w:num w:numId="2" w16cid:durableId="470946510">
    <w:abstractNumId w:val="8"/>
  </w:num>
  <w:num w:numId="3" w16cid:durableId="273825945">
    <w:abstractNumId w:val="18"/>
  </w:num>
  <w:num w:numId="4" w16cid:durableId="1655253075">
    <w:abstractNumId w:val="1"/>
  </w:num>
  <w:num w:numId="5" w16cid:durableId="60256095">
    <w:abstractNumId w:val="32"/>
  </w:num>
  <w:num w:numId="6" w16cid:durableId="1934849618">
    <w:abstractNumId w:val="23"/>
  </w:num>
  <w:num w:numId="7" w16cid:durableId="1071928337">
    <w:abstractNumId w:val="6"/>
  </w:num>
  <w:num w:numId="8" w16cid:durableId="878665680">
    <w:abstractNumId w:val="17"/>
  </w:num>
  <w:num w:numId="9" w16cid:durableId="1828589345">
    <w:abstractNumId w:val="11"/>
  </w:num>
  <w:num w:numId="10" w16cid:durableId="896401869">
    <w:abstractNumId w:val="15"/>
  </w:num>
  <w:num w:numId="11" w16cid:durableId="1920750953">
    <w:abstractNumId w:val="28"/>
  </w:num>
  <w:num w:numId="12" w16cid:durableId="266042751">
    <w:abstractNumId w:val="24"/>
  </w:num>
  <w:num w:numId="13" w16cid:durableId="1381829834">
    <w:abstractNumId w:val="41"/>
  </w:num>
  <w:num w:numId="14" w16cid:durableId="1527863526">
    <w:abstractNumId w:val="31"/>
  </w:num>
  <w:num w:numId="15" w16cid:durableId="2123260522">
    <w:abstractNumId w:val="0"/>
  </w:num>
  <w:num w:numId="16" w16cid:durableId="1370257460">
    <w:abstractNumId w:val="20"/>
  </w:num>
  <w:num w:numId="17" w16cid:durableId="200633319">
    <w:abstractNumId w:val="37"/>
  </w:num>
  <w:num w:numId="18" w16cid:durableId="1940793382">
    <w:abstractNumId w:val="30"/>
  </w:num>
  <w:num w:numId="19" w16cid:durableId="1554534467">
    <w:abstractNumId w:val="38"/>
  </w:num>
  <w:num w:numId="20" w16cid:durableId="1249382160">
    <w:abstractNumId w:val="5"/>
  </w:num>
  <w:num w:numId="21" w16cid:durableId="905147695">
    <w:abstractNumId w:val="42"/>
  </w:num>
  <w:num w:numId="22" w16cid:durableId="168566326">
    <w:abstractNumId w:val="19"/>
  </w:num>
  <w:num w:numId="23" w16cid:durableId="2039355408">
    <w:abstractNumId w:val="29"/>
  </w:num>
  <w:num w:numId="24" w16cid:durableId="1328098677">
    <w:abstractNumId w:val="35"/>
  </w:num>
  <w:num w:numId="25" w16cid:durableId="2035884794">
    <w:abstractNumId w:val="26"/>
  </w:num>
  <w:num w:numId="26" w16cid:durableId="1107891446">
    <w:abstractNumId w:val="40"/>
  </w:num>
  <w:num w:numId="27" w16cid:durableId="1003749665">
    <w:abstractNumId w:val="22"/>
  </w:num>
  <w:num w:numId="28" w16cid:durableId="892423471">
    <w:abstractNumId w:val="4"/>
  </w:num>
  <w:num w:numId="29" w16cid:durableId="413480134">
    <w:abstractNumId w:val="33"/>
  </w:num>
  <w:num w:numId="30" w16cid:durableId="1109743962">
    <w:abstractNumId w:val="9"/>
  </w:num>
  <w:num w:numId="31" w16cid:durableId="1810586713">
    <w:abstractNumId w:val="25"/>
  </w:num>
  <w:num w:numId="32" w16cid:durableId="313876380">
    <w:abstractNumId w:val="3"/>
  </w:num>
  <w:num w:numId="33" w16cid:durableId="1493834925">
    <w:abstractNumId w:val="36"/>
  </w:num>
  <w:num w:numId="34" w16cid:durableId="1039403931">
    <w:abstractNumId w:val="12"/>
  </w:num>
  <w:num w:numId="35" w16cid:durableId="1115296815">
    <w:abstractNumId w:val="2"/>
  </w:num>
  <w:num w:numId="36" w16cid:durableId="386029954">
    <w:abstractNumId w:val="7"/>
  </w:num>
  <w:num w:numId="37" w16cid:durableId="1311404940">
    <w:abstractNumId w:val="39"/>
  </w:num>
  <w:num w:numId="38" w16cid:durableId="1121652083">
    <w:abstractNumId w:val="21"/>
  </w:num>
  <w:num w:numId="39" w16cid:durableId="456458273">
    <w:abstractNumId w:val="34"/>
  </w:num>
  <w:num w:numId="40" w16cid:durableId="687751215">
    <w:abstractNumId w:val="10"/>
  </w:num>
  <w:num w:numId="41" w16cid:durableId="35859931">
    <w:abstractNumId w:val="16"/>
  </w:num>
  <w:num w:numId="42" w16cid:durableId="1041637280">
    <w:abstractNumId w:val="27"/>
  </w:num>
  <w:num w:numId="43" w16cid:durableId="13258193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A6C"/>
    <w:rsid w:val="004D40D2"/>
    <w:rsid w:val="00AD3A6C"/>
    <w:rsid w:val="00E029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C22A5"/>
  <w15:docId w15:val="{5F922604-9D35-4D63-84E2-D87BB864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Lined">
    <w:name w:val="Lined"/>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docdata">
    <w:name w:val="docdata"/>
    <w:basedOn w:val="DefaultParagraphFont"/>
  </w:style>
  <w:style w:type="character" w:customStyle="1" w:styleId="ListParagraphChar">
    <w:name w:val="List Paragraph Char"/>
    <w:link w:val="ListParagraph"/>
    <w:uiPriority w:val="3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20.jpg"/><Relationship Id="rId19" Type="http://schemas.openxmlformats.org/officeDocument/2006/relationships/header" Target="header2.xml"/><Relationship Id="rId4"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1274</Words>
  <Characters>7265</Characters>
  <Application>Microsoft Office Word</Application>
  <DocSecurity>0</DocSecurity>
  <Lines>60</Lines>
  <Paragraphs>17</Paragraphs>
  <ScaleCrop>false</ScaleCrop>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Departemen TKP&amp;MR</cp:lastModifiedBy>
  <cp:revision>2</cp:revision>
  <dcterms:created xsi:type="dcterms:W3CDTF">2022-07-12T08:49:00Z</dcterms:created>
  <dcterms:modified xsi:type="dcterms:W3CDTF">2022-07-12T08:50:00Z</dcterms:modified>
</cp:coreProperties>
</file>